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C9" w:rsidRPr="0015124B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124B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11pt">
            <v:imagedata r:id="rId5" o:title=""/>
          </v:shape>
        </w:pic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572212" w:rsidRDefault="006E1FC9" w:rsidP="009729F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E1FC9" w:rsidRDefault="006E1FC9" w:rsidP="005362CB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В наши дни духовные основы российского общества, «то, что можно назвать исконными ценностями россиян» были определены В.В. Путиным в докладе «Россия на рубеже тысячелетий». В качестве важнейших национальных приоритетов были названы ПАТРИОТИЗМ, ДЕРЖАВНОСТЬ, ГОСУДАРСТВЕННИЧЕСТВО, СОЦИАЛЬНАЯ СОЛИДАРНОСТЬ. Был определен также характер современной национальной идентичности, «как сплав, как органичное соединение универсальных, общечеловеческих ценностей с исконными российскими ценностями, выдержавшими испытание временем». </w:t>
      </w:r>
    </w:p>
    <w:p w:rsidR="006E1FC9" w:rsidRPr="00572212" w:rsidRDefault="006E1FC9" w:rsidP="005362CB">
      <w:pPr>
        <w:spacing w:before="100" w:beforeAutospacing="1" w:after="100" w:afterAutospacing="1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Первоочередная задача воспитания в общеобразовательной школе — развитие личности гражданина России — не локализована исключительно в учебно-воспитательном процессе. Для ее осуществления необходима гражданская позиция педагогического коллектива школы. Российская идентичность не будет сформирована у школьников, если она отсутствует или имеет формальный, отчужденный характер у учителей, руководителей образовательных учреждений, родителей, иных лиц, чья деятельность определенным образом влияет на воспитание школьников. Необходимо последовательно и терпеливо взращивать национальную воспитательную культуру школы и ее социально-культурного окружения.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развитие российских школьников в общеобразовательной школе обеспечивается программами воспитания и социализации. Их может быть восемь, в соответствии с теми источниками человечности, которые были определены выше:</w:t>
      </w:r>
    </w:p>
    <w:p w:rsidR="006E1FC9" w:rsidRPr="00572212" w:rsidRDefault="006E1FC9" w:rsidP="005362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1. ПАТРИОТИЗМ;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СОЦИАЛЬНАЯ СОЛИДАРНОСТЬ;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ГРАЖДАНСТВЕННОСТЬ;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ТРАДИЦИОННЫЕ РОССИЙСКИЕ РЕЛИГИИ;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СЕМЬЯ;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ТРУД И ТВОРЧЕСТВО;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 ПРИРОДА И ИСКУССТВО;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br/>
        <w:t>8. ЧЕЛОВЕЧЕСТВО.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Целостное воспитательное пространство общеобразовательной школы структурируется множеством воспитательных программ и подпрограмм. Каждая воспитательная программа (подпрограмма) осуществляется по пяти направлениям:</w:t>
      </w:r>
    </w:p>
    <w:p w:rsidR="006E1FC9" w:rsidRPr="00572212" w:rsidRDefault="006E1FC9" w:rsidP="005362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1. Урочная деятельность; </w:t>
      </w:r>
      <w:r w:rsidRPr="00572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2. Внеурочная деятельность (культурные практики); </w:t>
      </w:r>
      <w:r w:rsidRPr="00572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3. Внешкольная деятельность (социальные и культурные практики); </w:t>
      </w:r>
      <w:r w:rsidRPr="00572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 xml:space="preserve">4. Семейное воспитание; </w:t>
      </w:r>
      <w:r w:rsidRPr="00572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5. Изучение культурологических основ традиционных российских религий.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Все компоненты воспитательного пространства общеобразовательной школы призваны обеспечивать достижение </w:t>
      </w:r>
      <w:r w:rsidRPr="005722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единой цели - духовно-нравственное развитие личности гражданина России. 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Системообразущую основу технологии воспитания представляет программа воспитательной работы. Программное обеспечение воспитательного процесса – основное условие целостности, последовательности, систематичности в воспитании, перспективности в нравственном и социокультурном развитии личности.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 коллективами педагогов составляются локальные авторские программы: по классам, дополнительные, целевые, индивидуальные. Программы исходят из  принятых коллективом моделей личности выпускника, опирающиеся на возрастные,   благоприятные  предпосылки для формирования определенных качеств.</w:t>
      </w:r>
    </w:p>
    <w:p w:rsidR="006E1FC9" w:rsidRPr="009729FE" w:rsidRDefault="006E1FC9" w:rsidP="00972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Целью современного образования </w:t>
      </w: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является  создание оптимальных условий, для  воспитания ответственного, инициативного и компетентного гражданина России. Данная цель является главным ориентиром для всех   образовательных  учреждений  страны.</w:t>
      </w:r>
    </w:p>
    <w:p w:rsidR="006E1FC9" w:rsidRDefault="006E1F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E1FC9" w:rsidRPr="00572212" w:rsidRDefault="006E1FC9" w:rsidP="005362CB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Модель воспитательной системы школы</w:t>
      </w:r>
      <w:bookmarkStart w:id="0" w:name="схема"/>
      <w:bookmarkEnd w:id="0"/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«Я – Человек, Я – Личность, Я – Гражданин»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: Развитие  личности  каждого  ребенка  на  уровне  его возможностей и способностей.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:   развивать  чувства патриотизма и гражданской солидарности; принятие  учащимися национальных,  духовных и нравственных ценностей; формировать  отношение  к семье как основе российского общества; бережно относиться к жизни человека; приобщать  к ценностям и традициям российской семьи: к  любви, верности, здоровью, почитанию  родителей, заботе о младших и старших и т.д;  доверять  людям, общественным и государственным институтам.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Принципы функционирования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воспитательной системы: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принцип природосообразности;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принцип дифференциации;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принцип доверия и поддержки;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принцип субъектности;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принцип творчества и успеха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деятельности субъектов воспитательной системы строится на основе </w:t>
      </w:r>
      <w:r w:rsidRPr="005722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ценностных ориентаций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–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  <w:t>Семья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Отечество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  <w:t>Культура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Знания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  <w:t>Мир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Труд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ab/>
        <w:t>Земля</w:t>
      </w:r>
    </w:p>
    <w:p w:rsidR="006E1FC9" w:rsidRPr="00572212" w:rsidRDefault="006E1FC9" w:rsidP="009729F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Здоровье</w:t>
      </w:r>
    </w:p>
    <w:p w:rsidR="006E1FC9" w:rsidRPr="00572212" w:rsidRDefault="006E1FC9" w:rsidP="005362CB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 технологии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6E1FC9" w:rsidRPr="00572212" w:rsidRDefault="006E1FC9" w:rsidP="005362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проектного обучения;</w:t>
      </w:r>
    </w:p>
    <w:p w:rsidR="006E1FC9" w:rsidRPr="00572212" w:rsidRDefault="006E1FC9" w:rsidP="005362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личностно-ориентированная технология;</w:t>
      </w:r>
    </w:p>
    <w:p w:rsidR="006E1FC9" w:rsidRPr="00572212" w:rsidRDefault="006E1FC9" w:rsidP="005362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технология здоровьесберегающая;</w:t>
      </w:r>
    </w:p>
    <w:p w:rsidR="006E1FC9" w:rsidRPr="00572212" w:rsidRDefault="006E1FC9" w:rsidP="005362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технология учебной деловой игры;</w:t>
      </w:r>
    </w:p>
    <w:p w:rsidR="006E1FC9" w:rsidRPr="00572212" w:rsidRDefault="006E1FC9" w:rsidP="005362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технология развития критического мышления;</w:t>
      </w:r>
    </w:p>
    <w:p w:rsidR="006E1FC9" w:rsidRPr="00572212" w:rsidRDefault="006E1FC9" w:rsidP="005362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технология КТД     И. П. Иванова;</w:t>
      </w:r>
    </w:p>
    <w:p w:rsidR="006E1FC9" w:rsidRPr="00572212" w:rsidRDefault="006E1FC9" w:rsidP="005362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технология проведения учебных дискуссий;</w:t>
      </w:r>
    </w:p>
    <w:p w:rsidR="006E1FC9" w:rsidRPr="00572212" w:rsidRDefault="006E1FC9" w:rsidP="005362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технология создания ситуации успеха;</w:t>
      </w:r>
    </w:p>
    <w:p w:rsidR="006E1FC9" w:rsidRPr="00572212" w:rsidRDefault="006E1FC9" w:rsidP="005362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ситуативные технологии.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КТД    И.П.Иванова (коллективные творческие дела)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деятельностная, сопровождающаяся в той или иной мере чувством коллективного авторства.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Постулаты КТД: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– коллективное творчество;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– единое дело и добровольное участие в нём;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– свобода выбора форм деятельности;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– содружество взрослых и детей;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– развитие коллектива под влиянием творчески одарённых лидеров.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Ситуативные технологии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Групповая проблемная работа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 – 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манипулирует товарищами  и даже взрослыми.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Воспитатель специально выстраивает технологию “ситуацию анализа очередной ссоры”: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1. задаёт участникам ссоры вопросы, позволяющие каждому из них описать суть происходящего;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2. даёт “пострадавшей стороне” понять, что он (воспитатель) понимает его ситуацию;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3. выводит поссорившихся на размышления о том, почему произошла ссора;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4. обсуждает с детьми пути решения произошедшего.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Тренинг общения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 – форма педагогической работы, имеющая цель – создание у ребят средствами групповой практической психологии различных аспектов позитивного педагогического опыта, опыта общения (опыта взаимопонимания, опыта общения, опыта поведения в проблемных школьных ситуациях).</w:t>
      </w:r>
    </w:p>
    <w:p w:rsidR="006E1FC9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Можно ли усмотреть в тренингах общения ещё какие-либо педагогические аспекты? Конечно, да.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</w:t>
      </w:r>
    </w:p>
    <w:p w:rsidR="006E1FC9" w:rsidRPr="00C94984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Здоровьесберегающие технологии</w:t>
      </w:r>
    </w:p>
    <w:p w:rsidR="006E1FC9" w:rsidRPr="00572212" w:rsidRDefault="006E1FC9" w:rsidP="005362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это системный подход к обучению и воспитанию, направленный на сохранение здоровья учащихся;</w:t>
      </w:r>
    </w:p>
    <w:p w:rsidR="006E1FC9" w:rsidRPr="00572212" w:rsidRDefault="006E1FC9" w:rsidP="005362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благоприятного психологического климата на уроке;</w:t>
      </w:r>
    </w:p>
    <w:p w:rsidR="006E1FC9" w:rsidRPr="00572212" w:rsidRDefault="006E1FC9" w:rsidP="005362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охрана здоровья и пропаганда здорового образа жизни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благоприятного психологического климата на уроке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Пожалуй, одним из важнейших аспектов является именно психологический комфорт школьников во время урока. С одной стороны, таким образом,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К тому же каждый ученик уже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Охрана здоровья и пропаганда здорового образа жизни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br/>
        <w:t>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употребления ПАВ,  а также пропаганду здорового образа жизни.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Как показывают исследования, наиболее опасным фактором для здоровья человека является его образ жизни. Если научить человека со школьных лет ответственно относиться к своему здоровью, то в будущем у него больше шансов жить, не болея.</w:t>
      </w:r>
    </w:p>
    <w:p w:rsidR="006E1FC9" w:rsidRPr="00572212" w:rsidRDefault="006E1FC9" w:rsidP="005362C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На сегодняшний день очень важно вводить вопросы здоровья в рамки учебных предметов. Это позволит не только углубить получаемые знания и осуществить межпредметные связи, но и показать ученику, как соотносится изучаемый материал с повседневной жизнью, приучить его постоянно заботиться о своем здоровье.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Субъекты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воспитательной системы: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педагоги;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учащиеся;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 - родители;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- социальные партнеры </w:t>
      </w:r>
    </w:p>
    <w:p w:rsidR="006E1FC9" w:rsidRPr="00572212" w:rsidRDefault="006E1FC9" w:rsidP="009729F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Направления: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Социально-нравственное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Организация самоуправления и самовоспитания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Учебно-познавательное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Культурологическое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Физкультурно-спортивное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Художественно-эстетическое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: модель выпускника воспитательной системы школы   «Я - Человек,  Я - Личность,  Я - Гражданин» (</w:t>
      </w:r>
      <w:r w:rsidRPr="0057221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ступени, II ступени, III ступени)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Перспективная цель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направлена на реализацию  </w:t>
      </w:r>
      <w:r w:rsidRPr="005722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модели выпускника школы и обозначена по ступеням</w:t>
      </w:r>
      <w:r w:rsidRPr="005722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: 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образования</w:t>
      </w: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Выпускник  начальной школы </w:t>
      </w:r>
    </w:p>
    <w:p w:rsidR="006E1FC9" w:rsidRPr="00572212" w:rsidRDefault="006E1FC9" w:rsidP="005362CB">
      <w:pPr>
        <w:numPr>
          <w:ilvl w:val="0"/>
          <w:numId w:val="9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Любознательный,  интересующийся, активно познающий мир</w:t>
      </w:r>
    </w:p>
    <w:p w:rsidR="006E1FC9" w:rsidRPr="00572212" w:rsidRDefault="006E1FC9" w:rsidP="005362CB">
      <w:pPr>
        <w:numPr>
          <w:ilvl w:val="0"/>
          <w:numId w:val="9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Владеющий основами умения учиться</w:t>
      </w:r>
    </w:p>
    <w:p w:rsidR="006E1FC9" w:rsidRPr="00572212" w:rsidRDefault="006E1FC9" w:rsidP="005362CB">
      <w:pPr>
        <w:numPr>
          <w:ilvl w:val="0"/>
          <w:numId w:val="9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Любящий родной край и свою страну</w:t>
      </w:r>
    </w:p>
    <w:p w:rsidR="006E1FC9" w:rsidRPr="00572212" w:rsidRDefault="006E1FC9" w:rsidP="005362CB">
      <w:pPr>
        <w:numPr>
          <w:ilvl w:val="0"/>
          <w:numId w:val="9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Уважающий и принимающий ценности семьи и общества</w:t>
      </w:r>
    </w:p>
    <w:p w:rsidR="006E1FC9" w:rsidRPr="00572212" w:rsidRDefault="006E1FC9" w:rsidP="005362CB">
      <w:pPr>
        <w:numPr>
          <w:ilvl w:val="0"/>
          <w:numId w:val="9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Готовый самостоятельно действовать и отвечать за свои поступки перед семьей и школой</w:t>
      </w:r>
    </w:p>
    <w:p w:rsidR="006E1FC9" w:rsidRPr="00572212" w:rsidRDefault="006E1FC9" w:rsidP="005362CB">
      <w:pPr>
        <w:numPr>
          <w:ilvl w:val="0"/>
          <w:numId w:val="9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Доброжелательный, умеющий слушать и слышать партнера, умеющий высказать свое мнение</w:t>
      </w:r>
    </w:p>
    <w:p w:rsidR="006E1FC9" w:rsidRPr="00572212" w:rsidRDefault="006E1FC9" w:rsidP="005362CB">
      <w:pPr>
        <w:numPr>
          <w:ilvl w:val="0"/>
          <w:numId w:val="9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Выполняющий правила здорового и безопасного образа жизни для себя и окружающих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образования</w:t>
      </w: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Выпускник  основной школы </w:t>
      </w:r>
    </w:p>
    <w:p w:rsidR="006E1FC9" w:rsidRPr="00572212" w:rsidRDefault="006E1FC9" w:rsidP="005362CB">
      <w:pPr>
        <w:numPr>
          <w:ilvl w:val="0"/>
          <w:numId w:val="10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Познающий  себя как личность,  ищущий свою систему ценностей, жизненные цели, утверждающий себя как взрослый </w:t>
      </w:r>
    </w:p>
    <w:p w:rsidR="006E1FC9" w:rsidRPr="00572212" w:rsidRDefault="006E1FC9" w:rsidP="005362CB">
      <w:pPr>
        <w:numPr>
          <w:ilvl w:val="0"/>
          <w:numId w:val="10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Умеющий учиться, подготовленный к осознанному выбору дальнейшей образовательной траектории на основе избирательности  интересов</w:t>
      </w:r>
    </w:p>
    <w:p w:rsidR="006E1FC9" w:rsidRPr="00572212" w:rsidRDefault="006E1FC9" w:rsidP="005362CB">
      <w:pPr>
        <w:numPr>
          <w:ilvl w:val="0"/>
          <w:numId w:val="10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Принимающий ценности межличностных отношений и «Кодекс товарищества»  (право свободного выбора, справедливости, уважения, взаимопомощи, личного достоинства)</w:t>
      </w:r>
    </w:p>
    <w:p w:rsidR="006E1FC9" w:rsidRPr="00572212" w:rsidRDefault="006E1FC9" w:rsidP="005362CB">
      <w:pPr>
        <w:numPr>
          <w:ilvl w:val="0"/>
          <w:numId w:val="10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Умеющий дружить, осознанно выбирающий круг общения, направленный на освоение гендерной роли</w:t>
      </w:r>
    </w:p>
    <w:p w:rsidR="006E1FC9" w:rsidRPr="00572212" w:rsidRDefault="006E1FC9" w:rsidP="005362CB">
      <w:pPr>
        <w:numPr>
          <w:ilvl w:val="0"/>
          <w:numId w:val="10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 Умеющий конструктивно разрешать конфликтные ситуации, работать в команде и быть лидером </w:t>
      </w:r>
    </w:p>
    <w:p w:rsidR="006E1FC9" w:rsidRPr="00572212" w:rsidRDefault="006E1FC9" w:rsidP="005362CB">
      <w:pPr>
        <w:numPr>
          <w:ilvl w:val="0"/>
          <w:numId w:val="10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Инициативный, готовый нести ответственность перед самим собой, другими людьми за результаты и последствия своих действий</w:t>
      </w:r>
    </w:p>
    <w:p w:rsidR="006E1FC9" w:rsidRPr="00572212" w:rsidRDefault="006E1FC9" w:rsidP="005362CB">
      <w:pPr>
        <w:numPr>
          <w:ilvl w:val="0"/>
          <w:numId w:val="10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Осознанно выполняющий правила здорового и безопасного образа жизни, поддерживающий сохранность окружающей среды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образования</w:t>
      </w: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Выпускник  школы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1FC9" w:rsidRPr="00572212" w:rsidRDefault="006E1FC9" w:rsidP="005362CB">
      <w:pPr>
        <w:numPr>
          <w:ilvl w:val="0"/>
          <w:numId w:val="1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Осознающий себя личностью, живущей в обществе, социально активный, осознающий глобальные проблемы современности, свою роль в их решении</w:t>
      </w:r>
    </w:p>
    <w:p w:rsidR="006E1FC9" w:rsidRPr="00572212" w:rsidRDefault="006E1FC9" w:rsidP="005362CB">
      <w:pPr>
        <w:numPr>
          <w:ilvl w:val="0"/>
          <w:numId w:val="1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Носитель ценностей гражданского общества, осознающий свою сопричастность к судьбам Родины, уважающий ценности иных культур, конфессий и мировоззрений</w:t>
      </w:r>
    </w:p>
    <w:p w:rsidR="006E1FC9" w:rsidRPr="00572212" w:rsidRDefault="006E1FC9" w:rsidP="005362CB">
      <w:pPr>
        <w:numPr>
          <w:ilvl w:val="0"/>
          <w:numId w:val="1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Креативный и критически мыслящий, мотивированный к познанию и творчеству, самообразованию на протяжении всей жизни</w:t>
      </w:r>
    </w:p>
    <w:p w:rsidR="006E1FC9" w:rsidRPr="00572212" w:rsidRDefault="006E1FC9" w:rsidP="005362CB">
      <w:pPr>
        <w:numPr>
          <w:ilvl w:val="0"/>
          <w:numId w:val="1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Готовый к выбору профессии и построению личной профессиональной перспективы и планов</w:t>
      </w:r>
    </w:p>
    <w:p w:rsidR="006E1FC9" w:rsidRPr="00572212" w:rsidRDefault="006E1FC9" w:rsidP="005362CB">
      <w:pPr>
        <w:numPr>
          <w:ilvl w:val="0"/>
          <w:numId w:val="1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Способный к личностному выбору и  поступкам, готовый нести  ответственность перед обществом и государством за самостоятельно принятые решения</w:t>
      </w:r>
    </w:p>
    <w:p w:rsidR="006E1FC9" w:rsidRPr="00572212" w:rsidRDefault="006E1FC9" w:rsidP="005362CB">
      <w:pPr>
        <w:numPr>
          <w:ilvl w:val="0"/>
          <w:numId w:val="1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Разделяющий ценности безопасного  и здорового образа жизни и следующий им в своем  поведении </w:t>
      </w:r>
    </w:p>
    <w:p w:rsidR="006E1FC9" w:rsidRPr="00572212" w:rsidRDefault="006E1FC9" w:rsidP="005362CB">
      <w:pPr>
        <w:numPr>
          <w:ilvl w:val="0"/>
          <w:numId w:val="1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Уважающий других людей и умеющий сотрудничать с ними для достижения общего результата</w:t>
      </w:r>
    </w:p>
    <w:p w:rsidR="006E1FC9" w:rsidRPr="008F6309" w:rsidRDefault="006E1FC9" w:rsidP="005362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2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Текущей целью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2015-2016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</w:t>
      </w:r>
      <w:r w:rsidRPr="008F6309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F6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6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8F6309">
        <w:rPr>
          <w:rFonts w:ascii="Times New Roman" w:hAnsi="Times New Roman" w:cs="Times New Roman"/>
          <w:sz w:val="24"/>
          <w:szCs w:val="24"/>
        </w:rPr>
        <w:t xml:space="preserve"> воспитательного потенциала в социокультурном пространстве МБОУ «СОШ №8» г.Кудымкара на основе взаимодействия систем общего и дополнительного образования.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Ключевые воспитательные задачи: </w:t>
      </w:r>
    </w:p>
    <w:p w:rsidR="006E1FC9" w:rsidRPr="00572212" w:rsidRDefault="006E1FC9" w:rsidP="005362C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Через  социальную  культуру</w:t>
      </w:r>
    </w:p>
    <w:p w:rsidR="006E1FC9" w:rsidRPr="00572212" w:rsidRDefault="006E1FC9" w:rsidP="005362CB">
      <w:pPr>
        <w:numPr>
          <w:ilvl w:val="0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содействовать  социально-нравственному   развитию личности  ребенка.  </w:t>
      </w:r>
    </w:p>
    <w:p w:rsidR="006E1FC9" w:rsidRPr="00572212" w:rsidRDefault="006E1FC9" w:rsidP="005362C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Через личностную культуру</w:t>
      </w:r>
    </w:p>
    <w:p w:rsidR="006E1FC9" w:rsidRPr="00572212" w:rsidRDefault="006E1FC9" w:rsidP="005362CB">
      <w:pPr>
        <w:numPr>
          <w:ilvl w:val="0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формировать  готовность и способность учащихся к нравственному выбору</w:t>
      </w:r>
    </w:p>
    <w:p w:rsidR="006E1FC9" w:rsidRPr="008F6309" w:rsidRDefault="006E1FC9" w:rsidP="005362CB">
      <w:pPr>
        <w:numPr>
          <w:ilvl w:val="0"/>
          <w:numId w:val="14"/>
        </w:num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630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формировать потребность в ЗОЖ</w:t>
      </w:r>
    </w:p>
    <w:p w:rsidR="006E1FC9" w:rsidRPr="00572212" w:rsidRDefault="006E1FC9" w:rsidP="005362CB">
      <w:pPr>
        <w:numPr>
          <w:ilvl w:val="0"/>
          <w:numId w:val="1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формировать эмоционально-положительное отношение к учебному труду, знаниям через познавательную деятельность на уроке, а так же через систему дополнительного образования.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Через  семейную  культуру</w:t>
      </w:r>
    </w:p>
    <w:p w:rsidR="006E1FC9" w:rsidRPr="00572212" w:rsidRDefault="006E1FC9" w:rsidP="005362CB">
      <w:pPr>
        <w:numPr>
          <w:ilvl w:val="0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формировать  отношение  к семье как основе российского общества</w:t>
      </w:r>
    </w:p>
    <w:p w:rsidR="006E1FC9" w:rsidRPr="00572212" w:rsidRDefault="006E1FC9" w:rsidP="005362CB">
      <w:pPr>
        <w:numPr>
          <w:ilvl w:val="0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приобщать  к </w:t>
      </w:r>
      <w:r w:rsidRPr="008F630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ценностям и традициям российской семьи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: к  любви, верности, здоровью, почитанию  родителей, заботе о младших и старших; бережно относиться к жизни человека.</w:t>
      </w:r>
    </w:p>
    <w:p w:rsidR="006E1FC9" w:rsidRPr="00572212" w:rsidRDefault="006E1FC9" w:rsidP="005362CB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воспитания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3719"/>
      </w:tblGrid>
      <w:tr w:rsidR="006E1FC9" w:rsidRPr="00AD7D6D">
        <w:tc>
          <w:tcPr>
            <w:tcW w:w="2943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36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371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</w:tc>
      </w:tr>
      <w:tr w:rsidR="006E1FC9" w:rsidRPr="00AD7D6D">
        <w:tc>
          <w:tcPr>
            <w:tcW w:w="2943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быть самим собой;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своего «я»;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Желание учиться.</w:t>
            </w:r>
          </w:p>
        </w:tc>
        <w:tc>
          <w:tcPr>
            <w:tcW w:w="36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цели в жизни;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 общение 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сверстниками;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потребности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самовоспитанию.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ставить цели и достигать их;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верить в собственные силы;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 личности;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 жизни, профессиональное самоопределение</w:t>
            </w:r>
          </w:p>
        </w:tc>
      </w:tr>
    </w:tbl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E1FC9" w:rsidRDefault="006E1FC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E1FC9" w:rsidRPr="00C94984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 система школы реализуется </w:t>
      </w:r>
      <w:r w:rsidRPr="00C9498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 приоритетным направлениям:</w:t>
      </w:r>
    </w:p>
    <w:p w:rsidR="006E1FC9" w:rsidRDefault="006E1FC9" w:rsidP="005362CB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Организация самоуправления и самовоспитания</w:t>
      </w:r>
    </w:p>
    <w:p w:rsidR="006E1FC9" w:rsidRDefault="006E1FC9" w:rsidP="005362CB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6E1FC9" w:rsidRPr="00572212" w:rsidRDefault="006E1FC9" w:rsidP="005362CB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</w:t>
      </w:r>
    </w:p>
    <w:p w:rsidR="006E1FC9" w:rsidRPr="00572212" w:rsidRDefault="006E1FC9" w:rsidP="005362CB">
      <w:pPr>
        <w:spacing w:after="0" w:line="240" w:lineRule="auto"/>
        <w:ind w:firstLine="426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Воспитательная система осуществляется по видам деятельности: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 организация ценностно-ориентировочной деятельности школьников;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 организация общественной деятельности;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 организация художественно-эстетической деятельности;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 организация трудовой деятельности;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спортивно-оздоровительной деятельности;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-  организация свободного общения; 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- организация интеллектуально-познавательной деятельности.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   В процессе организации общественной деятельности основное внимание обращать  на воспитание у школьников духовно – нравственного развития, уважения к закону, развитию гражданской и социальной ответственности, бережного отношения к своему здоровью и здоровью окружающих.  Основу воспитательной системы школы составляют коллективные творческие дела, классные часы, реализация проектов.</w:t>
      </w:r>
    </w:p>
    <w:p w:rsidR="006E1FC9" w:rsidRPr="009729FE" w:rsidRDefault="006E1FC9" w:rsidP="009729F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FC9" w:rsidRDefault="006E1F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1FC9" w:rsidRPr="009729FE" w:rsidRDefault="006E1FC9" w:rsidP="0097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9FE">
        <w:rPr>
          <w:rFonts w:ascii="Times New Roman" w:hAnsi="Times New Roman" w:cs="Times New Roman"/>
          <w:b/>
          <w:bCs/>
          <w:sz w:val="24"/>
          <w:szCs w:val="24"/>
        </w:rPr>
        <w:t>План работы ШМО классных руководителей</w:t>
      </w:r>
    </w:p>
    <w:p w:rsidR="006E1FC9" w:rsidRPr="009729FE" w:rsidRDefault="006E1FC9" w:rsidP="0097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9FE">
        <w:rPr>
          <w:rFonts w:ascii="Times New Roman" w:hAnsi="Times New Roman" w:cs="Times New Roman"/>
          <w:b/>
          <w:bCs/>
          <w:sz w:val="24"/>
          <w:szCs w:val="24"/>
        </w:rPr>
        <w:t>на 2015-2016 учебный год</w:t>
      </w:r>
    </w:p>
    <w:p w:rsidR="006E1FC9" w:rsidRPr="009729FE" w:rsidRDefault="006E1FC9" w:rsidP="009729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9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Тема </w:t>
      </w:r>
      <w:r w:rsidRPr="009729F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729FE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педагогического мастерства в условиях обновления содержания образования</w:t>
      </w:r>
      <w:r w:rsidRPr="009729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1FC9" w:rsidRPr="009729FE" w:rsidRDefault="006E1FC9" w:rsidP="009729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9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Цель: </w:t>
      </w:r>
      <w:r w:rsidRPr="009729FE">
        <w:rPr>
          <w:rFonts w:ascii="Times New Roman" w:hAnsi="Times New Roman" w:cs="Times New Roman"/>
          <w:sz w:val="24"/>
          <w:szCs w:val="24"/>
          <w:lang w:eastAsia="ar-SA"/>
        </w:rPr>
        <w:t>создание условий для развития актуальных профессиональных компетенций в деятельности классного руководителя в условиях реализации ФГОС.</w:t>
      </w:r>
    </w:p>
    <w:p w:rsidR="006E1FC9" w:rsidRPr="009729FE" w:rsidRDefault="006E1FC9" w:rsidP="009729F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729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Задачи:</w:t>
      </w:r>
    </w:p>
    <w:p w:rsidR="006E1FC9" w:rsidRPr="009729FE" w:rsidRDefault="006E1FC9" w:rsidP="009729F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9FE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Pr="009729FE">
        <w:rPr>
          <w:rFonts w:ascii="Times New Roman" w:hAnsi="Times New Roman" w:cs="Times New Roman"/>
          <w:sz w:val="24"/>
          <w:szCs w:val="24"/>
          <w:lang w:eastAsia="ar-SA"/>
        </w:rPr>
        <w:t>теоретический, научно-методический  уровень подготовки классных руководителей.</w:t>
      </w:r>
    </w:p>
    <w:p w:rsidR="006E1FC9" w:rsidRPr="009729FE" w:rsidRDefault="006E1FC9" w:rsidP="009729F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729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Информировать  классных руководителей о современных воспитательных технологиях, формах и методах работы.</w:t>
      </w:r>
    </w:p>
    <w:p w:rsidR="006E1FC9" w:rsidRPr="009729FE" w:rsidRDefault="006E1FC9" w:rsidP="009729FE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729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Овладеть методами и приёмами воспитания с учётом современных требований ФГОС.</w:t>
      </w:r>
    </w:p>
    <w:p w:rsidR="006E1FC9" w:rsidRPr="009729FE" w:rsidRDefault="006E1FC9" w:rsidP="009729F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729FE">
        <w:rPr>
          <w:rFonts w:ascii="Times New Roman" w:hAnsi="Times New Roman" w:cs="Times New Roman"/>
          <w:sz w:val="24"/>
          <w:szCs w:val="24"/>
        </w:rPr>
        <w:t>Транслировать опыт педагогиче</w:t>
      </w:r>
      <w:r>
        <w:rPr>
          <w:rFonts w:ascii="Times New Roman" w:hAnsi="Times New Roman" w:cs="Times New Roman"/>
          <w:sz w:val="24"/>
          <w:szCs w:val="24"/>
        </w:rPr>
        <w:t>ской деятельности через работу Ш</w:t>
      </w:r>
      <w:r w:rsidRPr="009729FE">
        <w:rPr>
          <w:rFonts w:ascii="Times New Roman" w:hAnsi="Times New Roman" w:cs="Times New Roman"/>
          <w:sz w:val="24"/>
          <w:szCs w:val="24"/>
        </w:rPr>
        <w:t>МО.</w:t>
      </w:r>
    </w:p>
    <w:tbl>
      <w:tblPr>
        <w:tblW w:w="10718" w:type="dxa"/>
        <w:tblInd w:w="-106" w:type="dxa"/>
        <w:tblLayout w:type="fixed"/>
        <w:tblLook w:val="0000"/>
      </w:tblPr>
      <w:tblGrid>
        <w:gridCol w:w="5"/>
        <w:gridCol w:w="720"/>
        <w:gridCol w:w="4374"/>
        <w:gridCol w:w="1417"/>
        <w:gridCol w:w="2125"/>
        <w:gridCol w:w="2077"/>
      </w:tblGrid>
      <w:tr w:rsidR="006E1FC9" w:rsidRPr="00AD7D6D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Выход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E1FC9" w:rsidRPr="00AD7D6D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numPr>
                <w:ilvl w:val="0"/>
                <w:numId w:val="18"/>
              </w:numPr>
              <w:tabs>
                <w:tab w:val="left" w:pos="0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раздел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Мероприятия по нормативно-правовому обеспечению функционирования ГМО </w:t>
            </w:r>
          </w:p>
        </w:tc>
      </w:tr>
      <w:tr w:rsidR="006E1FC9" w:rsidRPr="00AD7D6D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-План работы  ШМО классных руководителей на 2014-2015 учебный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 работы ШМО  КР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FC9" w:rsidRPr="00AD7D6D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нормативно-правовой базы классных руководителей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FC9" w:rsidRPr="00AD7D6D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раздел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Организационно-методическая  деятельность</w:t>
            </w:r>
          </w:p>
        </w:tc>
      </w:tr>
      <w:tr w:rsidR="006E1FC9" w:rsidRPr="00AD7D6D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творческих групп педагогов в рамках подготовки семинаров-практикумов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ШМО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 работы,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программы семинаров, методические материалы</w:t>
            </w:r>
          </w:p>
        </w:tc>
      </w:tr>
      <w:tr w:rsidR="006E1FC9" w:rsidRPr="00AD7D6D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раздел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Методическая деятельность</w:t>
            </w:r>
          </w:p>
        </w:tc>
      </w:tr>
      <w:tr w:rsidR="006E1FC9" w:rsidRPr="00AD7D6D">
        <w:trPr>
          <w:gridBefore w:val="1"/>
          <w:trHeight w:val="19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Семинар-практикум «</w:t>
            </w: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содержание: актуальные компетенции в деятельности классного руководителя, формы и методы работы с родителями, организация внеурочной деятельности в классе»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ШМО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  по согласованию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семинара, методические материалы</w:t>
            </w:r>
          </w:p>
        </w:tc>
      </w:tr>
      <w:tr w:rsidR="006E1FC9" w:rsidRPr="00AD7D6D">
        <w:trPr>
          <w:gridBefore w:val="1"/>
          <w:trHeight w:val="72"/>
        </w:trPr>
        <w:tc>
          <w:tcPr>
            <w:tcW w:w="720" w:type="dxa"/>
            <w:vMerge/>
            <w:tcBorders>
              <w:lef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6" w:type="dxa"/>
            <w:tcBorders>
              <w:lef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FC9" w:rsidRPr="00AD7D6D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Проектировочный </w:t>
            </w: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семинар</w:t>
            </w: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«Роль классного руководителя при организации и проведении внеурочной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ШМО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проведения, методические продукты.</w:t>
            </w:r>
          </w:p>
        </w:tc>
      </w:tr>
      <w:tr w:rsidR="006E1FC9" w:rsidRPr="00AD7D6D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раздел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Массовые мероприятия</w:t>
            </w:r>
          </w:p>
        </w:tc>
      </w:tr>
      <w:tr w:rsidR="006E1FC9" w:rsidRPr="00AD7D6D">
        <w:trPr>
          <w:gridBefore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Фестиваль</w:t>
            </w: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педагогических идей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- март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ШМО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Аналитическая и статистическая информация, </w:t>
            </w:r>
          </w:p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FC9" w:rsidRPr="00AD7D6D">
        <w:trPr>
          <w:gridBefore w:val="1"/>
          <w:trHeight w:val="4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V</w:t>
            </w: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раздел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Консультирование</w:t>
            </w:r>
          </w:p>
        </w:tc>
      </w:tr>
      <w:tr w:rsidR="006E1FC9" w:rsidRPr="00AD7D6D">
        <w:trPr>
          <w:gridBefore w:val="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Консультирование по вопросам организации деятельности классных руководителей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октябрь-май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ШМО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Журнал учета консультаций</w:t>
            </w:r>
          </w:p>
          <w:p w:rsidR="006E1FC9" w:rsidRPr="009729FE" w:rsidRDefault="006E1FC9" w:rsidP="009729F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1FC9" w:rsidRDefault="006E1FC9" w:rsidP="009729FE">
      <w:pPr>
        <w:ind w:left="-142" w:firstLine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6E1FC9" w:rsidSect="009729FE">
          <w:pgSz w:w="11906" w:h="16838"/>
          <w:pgMar w:top="709" w:right="851" w:bottom="993" w:left="1135" w:header="709" w:footer="709" w:gutter="0"/>
          <w:cols w:space="708"/>
          <w:docGrid w:linePitch="360"/>
        </w:sectPr>
      </w:pPr>
    </w:p>
    <w:p w:rsidR="006E1FC9" w:rsidRPr="00572212" w:rsidRDefault="006E1FC9" w:rsidP="009729FE">
      <w:pPr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ВОСПИТАТЕЛЬНАЯ ДЕЯТЕЛЬНОСТЬ ШКОЛЫ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5077"/>
        <w:gridCol w:w="2285"/>
        <w:gridCol w:w="4455"/>
      </w:tblGrid>
      <w:tr w:rsidR="006E1FC9" w:rsidRPr="00AD7D6D">
        <w:tc>
          <w:tcPr>
            <w:tcW w:w="3411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Содержательные блоки приоритетных направлений воспитательной деятельности</w:t>
            </w: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1FC9" w:rsidRPr="00AD7D6D">
        <w:trPr>
          <w:trHeight w:val="722"/>
        </w:trPr>
        <w:tc>
          <w:tcPr>
            <w:tcW w:w="3411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 – нравственное воспитание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День Знаний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55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руководители,  учителя  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315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Учителя, выставка рисунков, поздравительных газет</w:t>
            </w:r>
          </w:p>
        </w:tc>
        <w:tc>
          <w:tcPr>
            <w:tcW w:w="2285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338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Поздравительная акция ко Дню пожилых людей</w:t>
            </w:r>
          </w:p>
        </w:tc>
        <w:tc>
          <w:tcPr>
            <w:tcW w:w="228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735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осенние праздники: «Бал овощей», «Осенний капустник», дискотечная программа  «В гостях у осени»</w:t>
            </w:r>
          </w:p>
        </w:tc>
        <w:tc>
          <w:tcPr>
            <w:tcW w:w="228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533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старт программы «12 шагов от курения» совместно с Центром Здоровья</w:t>
            </w:r>
          </w:p>
        </w:tc>
        <w:tc>
          <w:tcPr>
            <w:tcW w:w="228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165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Матери, конкурсы и творческие работы, выставка «Мамины руки не знают скуки», праздничный концерт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24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«Папа, мама, я – дружная семья!»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315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Новогодние праздники 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18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встречи выпускников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24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семьи, конкурс «Моя мама самая лучшая»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138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Последний звонок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70"/>
        </w:trPr>
        <w:tc>
          <w:tcPr>
            <w:tcW w:w="3411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классный час «Я – Россиянин!»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 руководители, учителя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-установка мемориальных досок выпускников школы, погибших в Афганской и Чеченской войнах в музей школы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актив музея, фонд ветеранов боевых действий «Шурави», окружной военный комиссариат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Парламентский урок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учителя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Поздравительная акция ко Дню пожилых людей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Активы класса, </w:t>
            </w: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встреч с ветеранами педагогического труда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руководители,  учителя, актив музея 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народного единства  России, классные часы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 90-летию со Дня образования округа «Меным край»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 руководители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-Международный день толерантности, классные часы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6E1FC9" w:rsidRPr="00AD7D6D"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День Конституции, классные часы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E1FC9" w:rsidRPr="00AD7D6D">
        <w:trPr>
          <w:trHeight w:val="33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-«И мы сохраним тебя, русская речь, великое русское слово» литературная  композиция, посвященная русскому языку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6E1FC9" w:rsidRPr="00AD7D6D">
        <w:trPr>
          <w:trHeight w:val="33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Презентация классных коллективов «Мы такие разные!»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 руководители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День Защитников Отечества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актив музея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День рождения округа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активы, зам. директора по ВР, классные руководители,  учителя 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Старт акции «Память», посвященной ВОВ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руководители,  учителя  </w:t>
            </w:r>
          </w:p>
        </w:tc>
      </w:tr>
      <w:tr w:rsidR="006E1FC9" w:rsidRPr="00AD7D6D">
        <w:trPr>
          <w:trHeight w:val="172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Акции «Ветеран»,  «Поздравительная открытка»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актив музея</w:t>
            </w:r>
          </w:p>
        </w:tc>
      </w:tr>
      <w:tr w:rsidR="006E1FC9" w:rsidRPr="00AD7D6D">
        <w:trPr>
          <w:trHeight w:val="172"/>
        </w:trPr>
        <w:tc>
          <w:tcPr>
            <w:tcW w:w="3411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Социально– педагогическое </w:t>
            </w: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Старт школьных проектов «Моя школа»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1FC9" w:rsidRPr="00AD7D6D">
        <w:trPr>
          <w:trHeight w:val="172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темы проекта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55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активы классов, классные коллективы, родительская общественность</w:t>
            </w:r>
          </w:p>
        </w:tc>
      </w:tr>
      <w:tr w:rsidR="006E1FC9" w:rsidRPr="00AD7D6D">
        <w:trPr>
          <w:trHeight w:val="172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172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проекту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172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деятельности по выбранному проекту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172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 проект «Мой выбор»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активы классов, классные коллективы, родительская общественность</w:t>
            </w:r>
          </w:p>
        </w:tc>
      </w:tr>
      <w:tr w:rsidR="006E1FC9" w:rsidRPr="00AD7D6D">
        <w:trPr>
          <w:trHeight w:val="394"/>
        </w:trPr>
        <w:tc>
          <w:tcPr>
            <w:tcW w:w="3411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-продолжение работы по программе «Школа – территория Здоровья»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Центр здоровья,  классные руководители, активы классов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рейды по проверке школьной формы и второй обуви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Центр правопорядка, дежурный администратор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выставка рисунков «Природа Пармы»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«Поздравление елочке»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«Кормушка»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проектов «Мы за ЗОЖ»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 и защита плакатов «Берегите природу!»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директора по ВР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Операция «Школьный двор»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директора по ВР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к летней трудовой четверти, формирование экологического отряда, трудовых бригад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употребления  ПАВ</w:t>
            </w: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-анкетирование учащихся 8-11 классов на предмет употребления ПАВ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-реализация программы «Здоровье – наш выбор»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руководитель программы, руководитель отряда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-реализация программы волонтерского отряда «Надежда»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базы данных по профилактике употребления ПАВ (презентации, классные часы)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70"/>
        </w:trPr>
        <w:tc>
          <w:tcPr>
            <w:tcW w:w="3411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-Спартакиада школьников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туристический слет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руководители,  учителя  </w:t>
            </w:r>
          </w:p>
        </w:tc>
      </w:tr>
      <w:tr w:rsidR="006E1FC9" w:rsidRPr="00AD7D6D">
        <w:trPr>
          <w:trHeight w:val="24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легкоатлетический  осенний кросс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6E1FC9" w:rsidRPr="00AD7D6D">
        <w:trPr>
          <w:trHeight w:val="315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«Школа безопасности»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«Мама, папа, я – дружная семья»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викторина по зимним видам спорта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центр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«Зимние забавы»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«Веселые старты»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Всемирный день Гражданской обороны, викторина по курсу ОБЖ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-«Семь ступенек к Здоровью», традиционное мероприятие совместно с родителями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спортивный центр, классные руководители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«День Здоровья»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спортивный центр, классные руководители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проведение малых олимпийских игр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соревнования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 w:val="restart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Ученическое  самоуправление</w:t>
            </w: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сбор членов активов по центрам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четверть, по требованию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ответственные центров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«Класс года»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-реализация программы «Здоровье – наш выбор»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руководитель программы, руководитель отряда, ответственные центра Здоровья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-реализация программы волонтерского отряда «Надежда»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руководитель программы, руководитель отряда, ответственные центров Здоровья и правопорядка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базы данных по профилактике употребления ПАВ (презентации, классные часы)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руководитель программы, руководитель отряда, ответственные пресс-центров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-презентация классных коллективов «Мы такие разные!»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Активы класса, классные руководители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проведение новогодних праздников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Активы классов, классные руководители </w:t>
            </w:r>
          </w:p>
        </w:tc>
      </w:tr>
      <w:tr w:rsidR="006E1FC9" w:rsidRPr="00AD7D6D">
        <w:trPr>
          <w:trHeight w:val="70"/>
        </w:trPr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участие в проведении мероприятий (День учителя, посвящение в первоклассники, 10-летие объединения Пермского края, новогодние праздники,14 февраля, 23 февраля,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Коми-округа, 8 марта, 76</w:t>
            </w: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-летие со Дня Победы и др.)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Активы классов,  зам. директора по ВР, Совет старшеклассников</w:t>
            </w:r>
          </w:p>
        </w:tc>
      </w:tr>
      <w:tr w:rsidR="006E1FC9" w:rsidRPr="00AD7D6D"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участие в проведении месячника Здоровья 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Активы классов, классные руководители, зам. директора по ВР</w:t>
            </w:r>
          </w:p>
        </w:tc>
      </w:tr>
      <w:tr w:rsidR="006E1FC9" w:rsidRPr="00AD7D6D">
        <w:tc>
          <w:tcPr>
            <w:tcW w:w="3411" w:type="dxa"/>
            <w:vMerge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подведение итогов и определение победителей конкурса «Класс года»</w:t>
            </w:r>
          </w:p>
        </w:tc>
        <w:tc>
          <w:tcPr>
            <w:tcW w:w="228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5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Комиссия, актив школьного самоуправления, Совет старшеклассников</w:t>
            </w:r>
          </w:p>
        </w:tc>
      </w:tr>
    </w:tbl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В плане возможны изменения и дополнения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6E1FC9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6E1FC9" w:rsidSect="009729FE">
          <w:pgSz w:w="16838" w:h="11906" w:orient="landscape"/>
          <w:pgMar w:top="1134" w:right="709" w:bottom="851" w:left="992" w:header="709" w:footer="709" w:gutter="0"/>
          <w:cols w:space="708"/>
          <w:docGrid w:linePitch="360"/>
        </w:sect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РОДИТЕЛЬСКИМИ АКТИВАМИ</w:t>
      </w:r>
    </w:p>
    <w:p w:rsidR="006E1FC9" w:rsidRPr="00572212" w:rsidRDefault="006E1FC9" w:rsidP="005362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3A6478" w:rsidRDefault="006E1FC9" w:rsidP="005362C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6478">
        <w:rPr>
          <w:rFonts w:ascii="Times New Roman" w:hAnsi="Times New Roman" w:cs="Times New Roman"/>
          <w:b/>
          <w:bCs/>
          <w:sz w:val="24"/>
          <w:szCs w:val="24"/>
        </w:rPr>
        <w:t>ОБЩЕШКОЛЬНЫЙ ПЛАН РАБОТЫ С РОДИТЕЛЬСКИМИ АКТИВАМИ</w:t>
      </w:r>
    </w:p>
    <w:p w:rsidR="006E1FC9" w:rsidRPr="003A6478" w:rsidRDefault="006E1FC9" w:rsidP="005362CB">
      <w:pPr>
        <w:rPr>
          <w:rFonts w:ascii="Times New Roman" w:hAnsi="Times New Roman" w:cs="Times New Roman"/>
          <w:sz w:val="24"/>
          <w:szCs w:val="24"/>
        </w:rPr>
      </w:pPr>
    </w:p>
    <w:p w:rsidR="006E1FC9" w:rsidRPr="003A6478" w:rsidRDefault="006E1FC9" w:rsidP="005362C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СЕНТЯБРЬ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1. Проведение классных родительских собраний по адаптации учащихся в 1-х, 5-х, 10-м классах.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2. Планирование совместной деятельности на учебный год.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ОКТЯБРЬ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1.  Проведение классных родительских собраний по ознакомлению родителей с учебными программами, с основными положениями, информацией о требованиях к учащимся; выбору родительских активов.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2.Родительская конференция, на заявленную тему «Воспитание ценностей через формирование ЗОЖ». Старт традиционного конкурса «Родительский актив года – коллектив единомышленников».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3. Форум родительских идей по совместному планированию на учебный год.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НОЯБРЬ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Заседание школьного родительского комитета по итогам 1 четверти и подготовке к новогодним праздникам.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ДЕКАБРЬ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Проведение классных тематических родительских собраний по итогам первого полугодия.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ЯНВАРЬ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1. Участие родителей в учебно-воспитательном процессе. День отрытых дверей, посещение родителями классных и внеклассных мероприятий.  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2. Пополнение  банка данных родителей-активистов. Подготовка к вечеру встречи с выпускниками.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ФЕВРАЛЬ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1. Проведение заседаний родительских комитетов по подготовке ко Дню рождения округа, 23 февраля и 8 марта.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2. Форум родительских идей по работе с профориентационным проектом «Мой выбор». 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МАРТ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1.Заседание школьного родительского комитета по итогам 3 четверти, подготовке к летнему оздоровительному сезону. 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2. Диагностика изучения удовлетворенности родителей деятельностью  школы в учебном году.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АПРЕЛЬ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1. Подготовка к празднованию  Дня победы, празднику «Последний звонок» и  выпускным вечерам.</w:t>
      </w:r>
    </w:p>
    <w:p w:rsidR="006E1FC9" w:rsidRPr="003A6478" w:rsidRDefault="006E1FC9" w:rsidP="005362CB">
      <w:pPr>
        <w:jc w:val="both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2.Родительская конференция. Тема: «Итоги учебного года, подготовка ОУ к ФГОС ООО», подведение итогов конкурса «Родительский актив года – коллектив единомышленников».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МАЙ</w:t>
      </w:r>
    </w:p>
    <w:p w:rsidR="006E1FC9" w:rsidRPr="003A6478" w:rsidRDefault="006E1FC9" w:rsidP="005362C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Классные итоговые родительские собрания.</w:t>
      </w:r>
    </w:p>
    <w:p w:rsidR="006E1FC9" w:rsidRPr="00757645" w:rsidRDefault="006E1FC9" w:rsidP="005362CB">
      <w:pPr>
        <w:jc w:val="both"/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ШКОЛЬНОГО САМОУПРАВЛЕНИЯ</w:t>
      </w: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«ЮНЫЕ ЗВЕЗДЫ»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6E1FC9" w:rsidRPr="00572212" w:rsidRDefault="006E1FC9" w:rsidP="005362CB">
      <w:pPr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Активизация ученического самоуправления и вовлечение учащихся в социально-значимую деятельность 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6E1FC9" w:rsidRPr="00572212" w:rsidRDefault="006E1FC9" w:rsidP="005362CB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функционирования ученического самоуправления</w:t>
      </w:r>
      <w:r w:rsidRPr="0057221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E1FC9" w:rsidRPr="00572212" w:rsidRDefault="006E1FC9" w:rsidP="005362CB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Развивать  творческий потенциал каждого ученика</w:t>
      </w:r>
    </w:p>
    <w:p w:rsidR="006E1FC9" w:rsidRPr="00572212" w:rsidRDefault="006E1FC9" w:rsidP="005362CB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Формировать  взаимосвязи  между всеми участниками образовательного процесса</w:t>
      </w:r>
    </w:p>
    <w:p w:rsidR="006E1FC9" w:rsidRPr="00572212" w:rsidRDefault="006E1FC9" w:rsidP="005362CB">
      <w:pPr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через творческую деятельность  духовно -  нравственное, гражданское, социальное,  экологическое, трудовое воспитание </w:t>
      </w:r>
    </w:p>
    <w:p w:rsidR="006E1FC9" w:rsidRPr="00572212" w:rsidRDefault="006E1FC9" w:rsidP="005362CB">
      <w:pPr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Формировать потребность в  здоровом образе жизни через реализацию программ и проектов</w:t>
      </w: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Ответственные:</w:t>
      </w:r>
    </w:p>
    <w:p w:rsidR="006E1FC9" w:rsidRPr="00572212" w:rsidRDefault="006E1FC9" w:rsidP="005362CB">
      <w:pPr>
        <w:numPr>
          <w:ilvl w:val="0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Центр старост - заместитель директора по ВР Климова Е.А.</w:t>
      </w:r>
    </w:p>
    <w:p w:rsidR="006E1FC9" w:rsidRPr="00572212" w:rsidRDefault="006E1FC9" w:rsidP="005362CB">
      <w:pPr>
        <w:numPr>
          <w:ilvl w:val="0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Пресс-центр -  Кылосова А.В., учитель русского языка</w:t>
      </w:r>
    </w:p>
    <w:p w:rsidR="006E1FC9" w:rsidRPr="00572212" w:rsidRDefault="006E1FC9" w:rsidP="005362CB">
      <w:pPr>
        <w:numPr>
          <w:ilvl w:val="0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Культмассовый центр – Совет старшеклассников</w:t>
      </w:r>
    </w:p>
    <w:p w:rsidR="006E1FC9" w:rsidRPr="00572212" w:rsidRDefault="006E1FC9" w:rsidP="005362CB">
      <w:pPr>
        <w:numPr>
          <w:ilvl w:val="0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Центр правопорядка - социальный  педагог Устюжанцева Е.А.</w:t>
      </w:r>
    </w:p>
    <w:p w:rsidR="006E1FC9" w:rsidRPr="00572212" w:rsidRDefault="006E1FC9" w:rsidP="005362CB">
      <w:pPr>
        <w:numPr>
          <w:ilvl w:val="0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Спортивный центр - Бушуева Г.И., учитель ФК</w:t>
      </w:r>
    </w:p>
    <w:p w:rsidR="006E1FC9" w:rsidRPr="00572212" w:rsidRDefault="006E1FC9" w:rsidP="005362CB">
      <w:pPr>
        <w:numPr>
          <w:ilvl w:val="0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Центр милосердия -  Седегова О.В., учитель математики</w:t>
      </w:r>
    </w:p>
    <w:p w:rsidR="006E1FC9" w:rsidRPr="00572212" w:rsidRDefault="006E1FC9" w:rsidP="005362CB">
      <w:pPr>
        <w:numPr>
          <w:ilvl w:val="0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Трудовой центр - Федосеев В.Н., учитель трудового обучения</w:t>
      </w:r>
    </w:p>
    <w:p w:rsidR="006E1FC9" w:rsidRPr="00572212" w:rsidRDefault="006E1FC9" w:rsidP="005362CB">
      <w:pPr>
        <w:numPr>
          <w:ilvl w:val="0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Учебный центр – Ермакова Т.А., заместитель директора по УВР</w:t>
      </w: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 СТАРОСТ</w:t>
      </w:r>
    </w:p>
    <w:p w:rsidR="006E1FC9" w:rsidRPr="00572212" w:rsidRDefault="006E1FC9" w:rsidP="005362CB">
      <w:pPr>
        <w:numPr>
          <w:ilvl w:val="1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Решение актуальных проблем</w:t>
      </w:r>
    </w:p>
    <w:p w:rsidR="006E1FC9" w:rsidRPr="00572212" w:rsidRDefault="006E1FC9" w:rsidP="005362CB">
      <w:pPr>
        <w:numPr>
          <w:ilvl w:val="1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Проведение планерок, классных собраний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714"/>
        <w:gridCol w:w="1799"/>
        <w:gridCol w:w="1217"/>
      </w:tblGrid>
      <w:tr w:rsidR="006E1FC9" w:rsidRPr="00AD7D6D">
        <w:trPr>
          <w:trHeight w:val="243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6E1FC9" w:rsidRPr="00AD7D6D">
        <w:trPr>
          <w:trHeight w:val="383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Стартовое заседание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587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членов активов классов</w:t>
            </w:r>
          </w:p>
          <w:p w:rsidR="006E1FC9" w:rsidRPr="00572212" w:rsidRDefault="006E1FC9" w:rsidP="005362CB">
            <w:pPr>
              <w:numPr>
                <w:ilvl w:val="0"/>
                <w:numId w:val="5"/>
              </w:num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положением об ученическом самоуправлении</w:t>
            </w:r>
          </w:p>
          <w:p w:rsidR="006E1FC9" w:rsidRPr="00572212" w:rsidRDefault="006E1FC9" w:rsidP="005362CB">
            <w:pPr>
              <w:numPr>
                <w:ilvl w:val="0"/>
                <w:numId w:val="5"/>
              </w:num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этого положения</w:t>
            </w:r>
          </w:p>
          <w:p w:rsidR="006E1FC9" w:rsidRPr="00572212" w:rsidRDefault="006E1FC9" w:rsidP="005362CB">
            <w:pPr>
              <w:numPr>
                <w:ilvl w:val="0"/>
                <w:numId w:val="5"/>
              </w:num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и утверждение  плана мероприятий на 1 полугодие</w:t>
            </w:r>
          </w:p>
          <w:p w:rsidR="006E1FC9" w:rsidRPr="00572212" w:rsidRDefault="006E1FC9" w:rsidP="005362CB">
            <w:pPr>
              <w:numPr>
                <w:ilvl w:val="0"/>
                <w:numId w:val="5"/>
              </w:num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президента «Юные звёзды»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C9" w:rsidRPr="00AD7D6D">
        <w:trPr>
          <w:trHeight w:val="842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по конкурсу «Класс года»</w:t>
            </w:r>
          </w:p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расстановка баллов в лист результативности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года,      в конце четверти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454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Планерка по проведению </w:t>
            </w:r>
            <w:r w:rsidRPr="0057221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дня учителя</w:t>
            </w: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назначение организаторов мероприятий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454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акции «Я выбираю спорт»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349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Планерка по проведению декады, посвященной </w:t>
            </w:r>
            <w:r w:rsidRPr="0057221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дню матери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539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Планерка по проведению </w:t>
            </w:r>
            <w:r w:rsidRPr="0057221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новогодней декады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6E1FC9" w:rsidRPr="00AD7D6D">
        <w:trPr>
          <w:trHeight w:val="380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и утверждение плана мероприятий на 2 полугодие, определение значимых мероприятий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528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Планерка по проведению декад посвященных </w:t>
            </w:r>
            <w:r w:rsidRPr="0057221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февралю и 8 марта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509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Планерка по проведению дня Здоровья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354"/>
        </w:trPr>
        <w:tc>
          <w:tcPr>
            <w:tcW w:w="1135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4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года и определение победителя конкурса «ЛУЧШИЙ КЛАСС ГОДА»</w:t>
            </w:r>
          </w:p>
        </w:tc>
        <w:tc>
          <w:tcPr>
            <w:tcW w:w="1799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217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</w:tbl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КУЛЬТМАССОВЫЙ ЦЕНТР</w:t>
      </w:r>
    </w:p>
    <w:p w:rsidR="006E1FC9" w:rsidRPr="00572212" w:rsidRDefault="006E1FC9" w:rsidP="005362CB">
      <w:pPr>
        <w:numPr>
          <w:ilvl w:val="0"/>
          <w:numId w:val="5"/>
        </w:num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Организация праздников, вечеров, концертов,  конкурсов, викторин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Вовлечение учащихся в социально-значимые проекты, подготовка, организация и проведение мероприятий </w:t>
      </w: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986"/>
        <w:gridCol w:w="1818"/>
        <w:gridCol w:w="1276"/>
      </w:tblGrid>
      <w:tr w:rsidR="006E1FC9" w:rsidRPr="00AD7D6D">
        <w:trPr>
          <w:trHeight w:val="250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6E1FC9" w:rsidRPr="00AD7D6D">
        <w:trPr>
          <w:trHeight w:val="329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 проекта «Моя школа»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329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«Бал овощей», «Осенний капустник»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354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6E1FC9" w:rsidRPr="00AD7D6D">
        <w:trPr>
          <w:trHeight w:val="350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6E1FC9" w:rsidRPr="00AD7D6D">
        <w:trPr>
          <w:trHeight w:val="359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</w:tr>
      <w:tr w:rsidR="006E1FC9" w:rsidRPr="00AD7D6D">
        <w:trPr>
          <w:trHeight w:val="342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против СПИДа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6E1FC9" w:rsidRPr="00AD7D6D">
        <w:trPr>
          <w:trHeight w:val="338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347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6E1FC9" w:rsidRPr="00AD7D6D">
        <w:trPr>
          <w:trHeight w:val="347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рождения Коми-округа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6E1FC9" w:rsidRPr="00AD7D6D">
        <w:trPr>
          <w:trHeight w:val="344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367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349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6E1FC9" w:rsidRPr="00AD7D6D">
        <w:trPr>
          <w:trHeight w:val="349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6E1FC9" w:rsidRPr="00AD7D6D">
        <w:trPr>
          <w:trHeight w:val="349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349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декады, недели, участие в городских, окружных мероприятиях</w:t>
            </w:r>
          </w:p>
        </w:tc>
        <w:tc>
          <w:tcPr>
            <w:tcW w:w="1818" w:type="dxa"/>
          </w:tcPr>
          <w:p w:rsidR="006E1FC9" w:rsidRPr="00572212" w:rsidRDefault="006E1FC9" w:rsidP="0097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 года по дополнительному плану</w:t>
            </w:r>
          </w:p>
        </w:tc>
        <w:tc>
          <w:tcPr>
            <w:tcW w:w="1276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</w:tbl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СПОРТИВНЫЙ ЦЕНТР</w:t>
      </w:r>
    </w:p>
    <w:p w:rsidR="006E1FC9" w:rsidRPr="00C84DB9" w:rsidRDefault="006E1FC9" w:rsidP="005362CB">
      <w:pPr>
        <w:numPr>
          <w:ilvl w:val="0"/>
          <w:numId w:val="5"/>
        </w:num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Проведение спортивных декад, мероприятий, Спартакиады, праздников, эстафет, смотров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помощь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апробации</w:t>
      </w:r>
      <w:r w:rsidRPr="00C84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комплекса ГТО</w:t>
      </w: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4952"/>
        <w:gridCol w:w="1619"/>
        <w:gridCol w:w="1510"/>
      </w:tblGrid>
      <w:tr w:rsidR="006E1FC9" w:rsidRPr="00AD7D6D">
        <w:trPr>
          <w:trHeight w:val="393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6E1FC9" w:rsidRPr="00AD7D6D">
        <w:trPr>
          <w:trHeight w:val="361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 школьной Спартакиады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361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подвижных </w:t>
            </w: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учащихся начальных классов на переменах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361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программы «Здоровье – наш выбор»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632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мероприятие  «Мама, папа, я – спортивная семья»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632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«Семь ступенек к Здоровью», традиционное мероприятие с родителями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420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420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rPr>
          <w:trHeight w:val="420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Сдача комплекса ГТО (апробация) 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6E1FC9" w:rsidRPr="00AD7D6D">
        <w:trPr>
          <w:trHeight w:val="349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Весенний легкоатлетический кросс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164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малых олимпийских игр 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164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школьной Спартакиады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центр</w:t>
            </w:r>
          </w:p>
        </w:tc>
      </w:tr>
      <w:tr w:rsidR="006E1FC9" w:rsidRPr="00AD7D6D">
        <w:trPr>
          <w:trHeight w:val="425"/>
        </w:trPr>
        <w:tc>
          <w:tcPr>
            <w:tcW w:w="1242" w:type="dxa"/>
          </w:tcPr>
          <w:p w:rsidR="006E1FC9" w:rsidRPr="00572212" w:rsidRDefault="006E1FC9" w:rsidP="005362C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городских, окружных соревнованиях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</w:tbl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FC9" w:rsidRPr="00572212" w:rsidRDefault="006E1FC9" w:rsidP="005362C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 МИЛОСЕРДИЯ</w:t>
      </w:r>
    </w:p>
    <w:p w:rsidR="006E1FC9" w:rsidRPr="00572212" w:rsidRDefault="006E1FC9" w:rsidP="005362CB">
      <w:pPr>
        <w:numPr>
          <w:ilvl w:val="0"/>
          <w:numId w:val="5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Проведение акций «Праздничная открытка»</w:t>
      </w:r>
    </w:p>
    <w:p w:rsidR="006E1FC9" w:rsidRPr="00572212" w:rsidRDefault="006E1FC9" w:rsidP="005362CB">
      <w:pPr>
        <w:numPr>
          <w:ilvl w:val="0"/>
          <w:numId w:val="5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«Открытое сердце»</w:t>
      </w:r>
    </w:p>
    <w:p w:rsidR="006E1FC9" w:rsidRPr="00572212" w:rsidRDefault="006E1FC9" w:rsidP="005362CB">
      <w:pPr>
        <w:numPr>
          <w:ilvl w:val="0"/>
          <w:numId w:val="5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Волонтерское  движение </w:t>
      </w:r>
      <w:r w:rsidRPr="00572212">
        <w:rPr>
          <w:rFonts w:ascii="Times New Roman" w:hAnsi="Times New Roman" w:cs="Times New Roman"/>
          <w:sz w:val="24"/>
          <w:szCs w:val="24"/>
          <w:lang w:eastAsia="ru-RU"/>
        </w:rPr>
        <w:t>«Юный тимуровец»</w:t>
      </w:r>
    </w:p>
    <w:p w:rsidR="006E1FC9" w:rsidRPr="00572212" w:rsidRDefault="006E1FC9" w:rsidP="005362CB">
      <w:pPr>
        <w:numPr>
          <w:ilvl w:val="0"/>
          <w:numId w:val="5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Работа с ветеранами ВОВ, труда, пенсионерами</w:t>
      </w:r>
    </w:p>
    <w:p w:rsidR="006E1FC9" w:rsidRPr="00572212" w:rsidRDefault="006E1FC9" w:rsidP="005362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962"/>
        <w:gridCol w:w="1620"/>
        <w:gridCol w:w="1498"/>
      </w:tblGrid>
      <w:tr w:rsidR="006E1FC9" w:rsidRPr="00AD7D6D"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6E1FC9" w:rsidRPr="00AD7D6D"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заседание (закрепление за классом пенсионера,  нуждающегося в помощи), начало акции «Юный тимуровец»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«Поздравительная открытка»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132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городской акции «Славься наш край и город!»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rPr>
          <w:trHeight w:val="126"/>
        </w:trPr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ветеранов и тружеников тыла с днем Победы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  <w:tr w:rsidR="006E1FC9" w:rsidRPr="00AD7D6D"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Добровольческие акции, сбор средств для детей, попавших в трудную жизненную ситуацию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6E1FC9" w:rsidRPr="00AD7D6D">
        <w:tc>
          <w:tcPr>
            <w:tcW w:w="1242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6E1FC9" w:rsidRPr="00572212" w:rsidRDefault="006E1FC9" w:rsidP="009729FE">
            <w:pPr>
              <w:tabs>
                <w:tab w:val="left" w:pos="21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заседание, отчет по акции «Юный тимуровец»</w:t>
            </w:r>
          </w:p>
        </w:tc>
        <w:tc>
          <w:tcPr>
            <w:tcW w:w="1620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8" w:type="dxa"/>
          </w:tcPr>
          <w:p w:rsidR="006E1FC9" w:rsidRPr="00572212" w:rsidRDefault="006E1FC9" w:rsidP="009729F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</w:tr>
    </w:tbl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ПРЕСС-ЦЕНТР</w:t>
      </w:r>
    </w:p>
    <w:p w:rsidR="006E1FC9" w:rsidRPr="00572212" w:rsidRDefault="006E1FC9" w:rsidP="005362CB">
      <w:pPr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Создание базы данных программы по профилактике  употребления ПАВ «Здоровье – наш выбор»</w:t>
      </w:r>
    </w:p>
    <w:p w:rsidR="006E1FC9" w:rsidRPr="00572212" w:rsidRDefault="006E1FC9" w:rsidP="005362CB">
      <w:pPr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Выпуск классных и школьной  газеты, листовок, поздравительных открыток</w:t>
      </w:r>
    </w:p>
    <w:p w:rsidR="006E1FC9" w:rsidRPr="00572212" w:rsidRDefault="006E1FC9" w:rsidP="005362CB">
      <w:pPr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Выпуск объявлений о предстоящем мероприятии</w:t>
      </w:r>
    </w:p>
    <w:p w:rsidR="006E1FC9" w:rsidRPr="00572212" w:rsidRDefault="006E1FC9" w:rsidP="005362CB">
      <w:pPr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Оформление школьного уголка</w:t>
      </w: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ТРУДОВОЙ ЦЕНТР</w:t>
      </w:r>
    </w:p>
    <w:p w:rsidR="006E1FC9" w:rsidRPr="00572212" w:rsidRDefault="006E1FC9" w:rsidP="005362CB">
      <w:pPr>
        <w:numPr>
          <w:ilvl w:val="0"/>
          <w:numId w:val="7"/>
        </w:numPr>
        <w:tabs>
          <w:tab w:val="clear" w:pos="4188"/>
          <w:tab w:val="num" w:pos="1276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Организация трудовых десантов</w:t>
      </w:r>
    </w:p>
    <w:p w:rsidR="006E1FC9" w:rsidRPr="00572212" w:rsidRDefault="006E1FC9" w:rsidP="005362CB">
      <w:pPr>
        <w:numPr>
          <w:ilvl w:val="0"/>
          <w:numId w:val="7"/>
        </w:numPr>
        <w:tabs>
          <w:tab w:val="clear" w:pos="4188"/>
          <w:tab w:val="num" w:pos="1276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Проведение акций «Чистый кабинет»,</w:t>
      </w:r>
    </w:p>
    <w:p w:rsidR="006E1FC9" w:rsidRPr="00572212" w:rsidRDefault="006E1FC9" w:rsidP="005362CB">
      <w:pPr>
        <w:numPr>
          <w:ilvl w:val="0"/>
          <w:numId w:val="7"/>
        </w:numPr>
        <w:tabs>
          <w:tab w:val="clear" w:pos="4188"/>
          <w:tab w:val="num" w:pos="1276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 xml:space="preserve"> «Зеленый кабинет»</w:t>
      </w:r>
    </w:p>
    <w:p w:rsidR="006E1FC9" w:rsidRPr="00572212" w:rsidRDefault="006E1FC9" w:rsidP="005362CB">
      <w:pPr>
        <w:numPr>
          <w:ilvl w:val="0"/>
          <w:numId w:val="7"/>
        </w:numPr>
        <w:tabs>
          <w:tab w:val="clear" w:pos="4188"/>
          <w:tab w:val="num" w:pos="1276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«Чистая пришкольная территория»</w:t>
      </w:r>
    </w:p>
    <w:p w:rsidR="006E1FC9" w:rsidRPr="00572212" w:rsidRDefault="006E1FC9" w:rsidP="005362CB">
      <w:pPr>
        <w:tabs>
          <w:tab w:val="num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 ПРАВОПОРЯДКА</w:t>
      </w:r>
    </w:p>
    <w:p w:rsidR="006E1FC9" w:rsidRPr="00572212" w:rsidRDefault="006E1FC9" w:rsidP="005362CB">
      <w:pPr>
        <w:numPr>
          <w:ilvl w:val="0"/>
          <w:numId w:val="8"/>
        </w:num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Соблюдение Устава школы</w:t>
      </w:r>
    </w:p>
    <w:p w:rsidR="006E1FC9" w:rsidRPr="00572212" w:rsidRDefault="006E1FC9" w:rsidP="005362CB">
      <w:pPr>
        <w:numPr>
          <w:ilvl w:val="0"/>
          <w:numId w:val="8"/>
        </w:num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Дисциплина на переменах, организация перемен для начальной школы</w:t>
      </w:r>
    </w:p>
    <w:p w:rsidR="006E1FC9" w:rsidRPr="00572212" w:rsidRDefault="006E1FC9" w:rsidP="005362CB">
      <w:pPr>
        <w:numPr>
          <w:ilvl w:val="0"/>
          <w:numId w:val="8"/>
        </w:num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Пропаганда и ведение ЗОЖ</w:t>
      </w:r>
    </w:p>
    <w:p w:rsidR="006E1FC9" w:rsidRPr="00572212" w:rsidRDefault="006E1FC9" w:rsidP="005362CB">
      <w:pPr>
        <w:numPr>
          <w:ilvl w:val="0"/>
          <w:numId w:val="8"/>
        </w:numPr>
        <w:tabs>
          <w:tab w:val="num" w:pos="993"/>
        </w:tabs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по профилактике  употребления ПАВ «Здоровье – наш выбор»</w:t>
      </w:r>
    </w:p>
    <w:p w:rsidR="006E1FC9" w:rsidRPr="00572212" w:rsidRDefault="006E1FC9" w:rsidP="005362CB">
      <w:pPr>
        <w:numPr>
          <w:ilvl w:val="0"/>
          <w:numId w:val="8"/>
        </w:num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Контроль за  дежурством по школе, организацией игр на переменах</w:t>
      </w:r>
    </w:p>
    <w:p w:rsidR="006E1FC9" w:rsidRPr="00572212" w:rsidRDefault="006E1FC9" w:rsidP="005362CB">
      <w:pPr>
        <w:numPr>
          <w:ilvl w:val="0"/>
          <w:numId w:val="8"/>
        </w:num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Проведение рейдов «Вторая обувь»</w:t>
      </w:r>
    </w:p>
    <w:p w:rsidR="006E1FC9" w:rsidRPr="00572212" w:rsidRDefault="006E1FC9" w:rsidP="005362CB">
      <w:pPr>
        <w:numPr>
          <w:ilvl w:val="0"/>
          <w:numId w:val="8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Рейды по внешнему виду</w:t>
      </w: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Pr="00572212" w:rsidRDefault="006E1FC9" w:rsidP="00536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ЦЕНТР</w:t>
      </w:r>
    </w:p>
    <w:p w:rsidR="006E1FC9" w:rsidRPr="00572212" w:rsidRDefault="006E1FC9" w:rsidP="005362CB">
      <w:pPr>
        <w:numPr>
          <w:ilvl w:val="0"/>
          <w:numId w:val="13"/>
        </w:numPr>
        <w:tabs>
          <w:tab w:val="num" w:pos="851"/>
        </w:tabs>
        <w:spacing w:after="0" w:line="240" w:lineRule="auto"/>
        <w:ind w:hanging="409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объединяет учеников, которые помогают педагогическому коллективу воспитывать у ребят ответственное отношение к учению и развивать познавательные интересы школьников.</w:t>
      </w:r>
    </w:p>
    <w:p w:rsidR="006E1FC9" w:rsidRPr="00572212" w:rsidRDefault="006E1FC9" w:rsidP="005362CB">
      <w:pPr>
        <w:spacing w:after="0" w:line="240" w:lineRule="auto"/>
        <w:ind w:left="55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72212">
        <w:rPr>
          <w:rFonts w:ascii="Times New Roman" w:hAnsi="Times New Roman" w:cs="Times New Roman"/>
          <w:sz w:val="24"/>
          <w:szCs w:val="24"/>
          <w:lang w:eastAsia="ru-RU"/>
        </w:rPr>
        <w:t>(Проведение предметных декад, олимпиад, марафона знаний)</w:t>
      </w:r>
    </w:p>
    <w:p w:rsidR="006E1FC9" w:rsidRPr="00572212" w:rsidRDefault="006E1FC9" w:rsidP="008279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FC9" w:rsidRDefault="006E1FC9" w:rsidP="005362CB">
      <w:bookmarkStart w:id="1" w:name="_GoBack"/>
      <w:bookmarkEnd w:id="1"/>
    </w:p>
    <w:sectPr w:rsidR="006E1FC9" w:rsidSect="008279F6">
      <w:pgSz w:w="11906" w:h="16838"/>
      <w:pgMar w:top="426" w:right="851" w:bottom="851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CA9B18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80B2B7F"/>
    <w:multiLevelType w:val="hybridMultilevel"/>
    <w:tmpl w:val="B72C843C"/>
    <w:lvl w:ilvl="0" w:tplc="7384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AA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A08A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0DB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2C6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28D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44D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EC2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C5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D6E6C"/>
    <w:multiLevelType w:val="hybridMultilevel"/>
    <w:tmpl w:val="D73A6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657315F"/>
    <w:multiLevelType w:val="hybridMultilevel"/>
    <w:tmpl w:val="6E227104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228"/>
        </w:tabs>
        <w:ind w:left="9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cs="Wingdings" w:hint="default"/>
      </w:rPr>
    </w:lvl>
  </w:abstractNum>
  <w:abstractNum w:abstractNumId="5">
    <w:nsid w:val="20EE7DBD"/>
    <w:multiLevelType w:val="hybridMultilevel"/>
    <w:tmpl w:val="E15A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C006B8"/>
    <w:multiLevelType w:val="multilevel"/>
    <w:tmpl w:val="CB1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1AC2B6C"/>
    <w:multiLevelType w:val="hybridMultilevel"/>
    <w:tmpl w:val="1646EF1A"/>
    <w:lvl w:ilvl="0" w:tplc="3B70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02E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D053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A2E00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05AC8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7E04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4ECBA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DC67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B2C89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42B7A29"/>
    <w:multiLevelType w:val="hybridMultilevel"/>
    <w:tmpl w:val="9FDA025E"/>
    <w:lvl w:ilvl="0" w:tplc="102C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5652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410D8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2A4B9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176CD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CC7A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588DC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1E30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6A70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5E10762"/>
    <w:multiLevelType w:val="hybridMultilevel"/>
    <w:tmpl w:val="B1D6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EE68A5"/>
    <w:multiLevelType w:val="hybridMultilevel"/>
    <w:tmpl w:val="A94EC0DC"/>
    <w:lvl w:ilvl="0" w:tplc="6BC4A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0A99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8861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FBCBE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9CEC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19C58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7E4D6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7EE0C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834A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D171560"/>
    <w:multiLevelType w:val="hybridMultilevel"/>
    <w:tmpl w:val="5608F596"/>
    <w:lvl w:ilvl="0" w:tplc="25CA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0C8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0DAC3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A2A6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C9C64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BC0B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66B3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B26D3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58EC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629F3BC9"/>
    <w:multiLevelType w:val="hybridMultilevel"/>
    <w:tmpl w:val="98D23D76"/>
    <w:lvl w:ilvl="0" w:tplc="26DE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480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7095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3A00D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2CD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B94FD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5CB7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AC0A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5A9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6A093949"/>
    <w:multiLevelType w:val="hybridMultilevel"/>
    <w:tmpl w:val="A6FEF3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C3325C8"/>
    <w:multiLevelType w:val="hybridMultilevel"/>
    <w:tmpl w:val="440E3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8F0900"/>
    <w:multiLevelType w:val="hybridMultilevel"/>
    <w:tmpl w:val="A4002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43F7A"/>
    <w:multiLevelType w:val="multilevel"/>
    <w:tmpl w:val="BB5C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F821AB1"/>
    <w:multiLevelType w:val="hybridMultilevel"/>
    <w:tmpl w:val="4476C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169145D"/>
    <w:multiLevelType w:val="hybridMultilevel"/>
    <w:tmpl w:val="85B4D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8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CB"/>
    <w:rsid w:val="0015124B"/>
    <w:rsid w:val="002D56FB"/>
    <w:rsid w:val="003A6478"/>
    <w:rsid w:val="005362CB"/>
    <w:rsid w:val="00572212"/>
    <w:rsid w:val="005B58DA"/>
    <w:rsid w:val="006E1FC9"/>
    <w:rsid w:val="00757645"/>
    <w:rsid w:val="008279F6"/>
    <w:rsid w:val="00853614"/>
    <w:rsid w:val="008F6309"/>
    <w:rsid w:val="009729FE"/>
    <w:rsid w:val="00AD7D6D"/>
    <w:rsid w:val="00C84DB9"/>
    <w:rsid w:val="00C94984"/>
    <w:rsid w:val="00D4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62C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21</Pages>
  <Words>4633</Words>
  <Characters>26413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kab12</cp:lastModifiedBy>
  <cp:revision>5</cp:revision>
  <dcterms:created xsi:type="dcterms:W3CDTF">2015-05-31T16:38:00Z</dcterms:created>
  <dcterms:modified xsi:type="dcterms:W3CDTF">2015-11-06T09:05:00Z</dcterms:modified>
</cp:coreProperties>
</file>