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b/>
          <w:sz w:val="24"/>
          <w:lang w:eastAsia="ru-RU"/>
        </w:rPr>
        <w:t xml:space="preserve">Законы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и традиции </w:t>
      </w:r>
      <w:r w:rsidRPr="00AE6C7A">
        <w:rPr>
          <w:rFonts w:ascii="Times New Roman" w:eastAsia="Calibri" w:hAnsi="Times New Roman" w:cs="Times New Roman"/>
          <w:b/>
          <w:sz w:val="24"/>
          <w:lang w:eastAsia="ru-RU"/>
        </w:rPr>
        <w:t>Ученического самоуправления.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b/>
          <w:i/>
          <w:sz w:val="24"/>
          <w:lang w:eastAsia="ru-RU"/>
        </w:rPr>
        <w:t>Закон ответственности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>Члену Ученического совета школы есть дело до всего, что делается в школе. Он пользуется своим правом принимать ответственные решения, брать на себя ответственность.</w:t>
      </w:r>
      <w:r w:rsidRPr="00AE6C7A">
        <w:rPr>
          <w:rFonts w:ascii="Times New Roman" w:eastAsia="Calibri" w:hAnsi="Times New Roman" w:cs="Times New Roman"/>
          <w:sz w:val="24"/>
          <w:lang w:eastAsia="ru-RU"/>
        </w:rPr>
        <w:br/>
        <w:t>Член Совета настойчиво добивается выполнения решений Ученического совета школы, он не ждет указаний, а сам принимает решение и организует дело.</w:t>
      </w:r>
      <w:r w:rsidRPr="00AE6C7A">
        <w:rPr>
          <w:rFonts w:ascii="Times New Roman" w:eastAsia="Calibri" w:hAnsi="Times New Roman" w:cs="Times New Roman"/>
          <w:sz w:val="24"/>
          <w:lang w:eastAsia="ru-RU"/>
        </w:rPr>
        <w:br/>
        <w:t>Член Ученического совета школы не забывает о взятых на себя обязательствах, каждое дело доводит до конца. Член Совета - пример в отношении к делу, к учебе и к труду.</w:t>
      </w:r>
      <w:r w:rsidRPr="00AE6C7A">
        <w:rPr>
          <w:rFonts w:ascii="Times New Roman" w:eastAsia="Calibri" w:hAnsi="Times New Roman" w:cs="Times New Roman"/>
          <w:sz w:val="24"/>
          <w:lang w:eastAsia="ru-RU"/>
        </w:rPr>
        <w:br/>
        <w:t>Член Ученического совета школы отвечает перед Советом за свои действия, которые он совершал от имени Совета. За эти действия и за свою работу в Совете член Ученического совета школы отчитывается на сессии Совета, а также на общем собрании учащихся школы или на общешкольной ученической Конференции.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b/>
          <w:i/>
          <w:sz w:val="24"/>
          <w:lang w:eastAsia="ru-RU"/>
        </w:rPr>
        <w:t>Закон внимательности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>Член Ученического совета школы внимателен к людям, к их мнениям и пожеланиям, ко всему, что делается в школе. Член Совета также внимательно читает объявления о сессиях Совета.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b/>
          <w:i/>
          <w:sz w:val="24"/>
          <w:lang w:eastAsia="ru-RU"/>
        </w:rPr>
        <w:t>Закон точности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>Член Ученического совета школы точен во времени и в делах, держит свое слово.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b/>
          <w:i/>
          <w:sz w:val="24"/>
          <w:lang w:eastAsia="ru-RU"/>
        </w:rPr>
        <w:t>Закон дисциплины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>Член Ученического совета, безусловно, выполняет Устав школы, все законы, правила, решения и поручения Совета, поступает в соответствии с Положением об ученическом самоуправлении.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bookmarkStart w:id="0" w:name="_GoBack"/>
      <w:bookmarkEnd w:id="0"/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u w:val="single"/>
          <w:lang w:eastAsia="ru-RU"/>
        </w:rPr>
        <w:t>На заседании Ученического совета школы действуют Правила</w:t>
      </w:r>
      <w:r w:rsidRPr="00AE6C7A">
        <w:rPr>
          <w:rFonts w:ascii="Times New Roman" w:eastAsia="Calibri" w:hAnsi="Times New Roman" w:cs="Times New Roman"/>
          <w:sz w:val="24"/>
          <w:lang w:eastAsia="ru-RU"/>
        </w:rPr>
        <w:t>: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i/>
          <w:sz w:val="24"/>
          <w:lang w:eastAsia="ru-RU"/>
        </w:rPr>
        <w:t>Правило одного микрофона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>Высказываться может каждый, по одному. Пока выступающий высказывает свое мнение, его не перебивают и  внимательно выслушивают.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i/>
          <w:sz w:val="24"/>
          <w:lang w:eastAsia="ru-RU"/>
        </w:rPr>
        <w:t>Правило двух минут для выступления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>Микрофон  можно "держать в одних руках" не дольше двух минут.</w:t>
      </w:r>
      <w:r w:rsidRPr="00AE6C7A">
        <w:rPr>
          <w:rFonts w:ascii="Times New Roman" w:eastAsia="Calibri" w:hAnsi="Times New Roman" w:cs="Times New Roman"/>
          <w:sz w:val="24"/>
          <w:lang w:eastAsia="ru-RU"/>
        </w:rPr>
        <w:br/>
        <w:t>Выступая, помнят ребята: "Не говори длинно, а говори сжато".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i/>
          <w:sz w:val="24"/>
          <w:lang w:eastAsia="ru-RU"/>
        </w:rPr>
        <w:t>Правило семи минут для доклада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>Доклад может длиться не дольше семи минут. Но для очень важного и содержательного доклада по решению Совета может быть дано дополнительное время.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i/>
          <w:sz w:val="24"/>
          <w:lang w:eastAsia="ru-RU"/>
        </w:rPr>
        <w:t>Правило поднятой руки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 xml:space="preserve">Если хочешь сказать </w:t>
      </w:r>
      <w:proofErr w:type="gramStart"/>
      <w:r w:rsidRPr="00AE6C7A">
        <w:rPr>
          <w:rFonts w:ascii="Times New Roman" w:eastAsia="Calibri" w:hAnsi="Times New Roman" w:cs="Times New Roman"/>
          <w:sz w:val="24"/>
          <w:lang w:eastAsia="ru-RU"/>
        </w:rPr>
        <w:t>важное</w:t>
      </w:r>
      <w:proofErr w:type="gramEnd"/>
      <w:r w:rsidRPr="00AE6C7A">
        <w:rPr>
          <w:rFonts w:ascii="Times New Roman" w:eastAsia="Calibri" w:hAnsi="Times New Roman" w:cs="Times New Roman"/>
          <w:sz w:val="24"/>
          <w:lang w:eastAsia="ru-RU"/>
        </w:rPr>
        <w:t xml:space="preserve"> - подними руку, и тебя должны выслушать. Но если кто-то поднял руку - ты, как и все, должен его выслушать внимательно, не перебивая. Если поднято несколько рук, то очередность выступающих определяет председательствующий.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i/>
          <w:sz w:val="24"/>
          <w:lang w:eastAsia="ru-RU"/>
        </w:rPr>
        <w:t>Правило реплик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>Реплики с мест принимаются, но выступающие не перебиваются.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i/>
          <w:sz w:val="24"/>
          <w:lang w:eastAsia="ru-RU"/>
        </w:rPr>
        <w:t>Правило свободы мнений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>Для совета ровно значит: "Думаешь ли ты как все или думаешь иначе".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i/>
          <w:sz w:val="24"/>
          <w:lang w:eastAsia="ru-RU"/>
        </w:rPr>
        <w:t>Правило конструктивной критики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>Ты такой обычай знай: "критикуешь - предлагай!"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i/>
          <w:sz w:val="24"/>
          <w:lang w:eastAsia="ru-RU"/>
        </w:rPr>
        <w:t>Правило блокнота и ручки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AE6C7A">
        <w:rPr>
          <w:rFonts w:ascii="Times New Roman" w:eastAsia="Calibri" w:hAnsi="Times New Roman" w:cs="Times New Roman"/>
          <w:sz w:val="24"/>
          <w:lang w:eastAsia="ru-RU"/>
        </w:rPr>
        <w:t>На заседание члены Совета приходят с блокнотом и ручкой (карандашом) для того, чтобы записать все самое главное, чтобы не забыть и рассказать в своем классе.</w:t>
      </w: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AE6C7A" w:rsidRPr="00AE6C7A" w:rsidRDefault="00AE6C7A" w:rsidP="00AE6C7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24AFD" w:rsidRDefault="00924AFD"/>
    <w:sectPr w:rsidR="0092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7A"/>
    <w:rsid w:val="00924AFD"/>
    <w:rsid w:val="00A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2014-12-20T09:50:00Z</dcterms:created>
  <dcterms:modified xsi:type="dcterms:W3CDTF">2014-12-20T09:56:00Z</dcterms:modified>
</cp:coreProperties>
</file>