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54" w:rsidRPr="00445454" w:rsidRDefault="00445454" w:rsidP="0044545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4545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</w:t>
      </w:r>
      <w:r w:rsidRPr="00445454">
        <w:rPr>
          <w:rFonts w:ascii="Times New Roman" w:eastAsia="Calibri" w:hAnsi="Times New Roman" w:cs="Times New Roman"/>
          <w:sz w:val="20"/>
          <w:szCs w:val="20"/>
        </w:rPr>
        <w:t>ПРИЛОЖЕНИЕ</w:t>
      </w:r>
    </w:p>
    <w:p w:rsidR="00445454" w:rsidRPr="00445454" w:rsidRDefault="00445454" w:rsidP="0044545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4545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к Основной образовательной программе</w:t>
      </w:r>
    </w:p>
    <w:p w:rsidR="00445454" w:rsidRPr="00445454" w:rsidRDefault="00445454" w:rsidP="0044545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4545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начального общего образования</w:t>
      </w:r>
    </w:p>
    <w:p w:rsidR="00445454" w:rsidRPr="00445454" w:rsidRDefault="00445454" w:rsidP="0044545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4545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Муниципального бюджетного</w:t>
      </w:r>
    </w:p>
    <w:p w:rsidR="00445454" w:rsidRPr="00445454" w:rsidRDefault="00445454" w:rsidP="0044545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4545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общеобразовательного учреждения</w:t>
      </w:r>
    </w:p>
    <w:p w:rsidR="00445454" w:rsidRPr="00445454" w:rsidRDefault="00445454" w:rsidP="0044545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4545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«Средняя общеобразовательная школа № 8»</w:t>
      </w:r>
    </w:p>
    <w:p w:rsidR="00445454" w:rsidRPr="00445454" w:rsidRDefault="00445454" w:rsidP="0044545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4545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г. Кудымкара на 2020-2021 учебный год</w:t>
      </w:r>
    </w:p>
    <w:p w:rsidR="00445454" w:rsidRPr="00445454" w:rsidRDefault="00445454" w:rsidP="00445454">
      <w:pPr>
        <w:spacing w:after="0" w:line="240" w:lineRule="auto"/>
        <w:rPr>
          <w:rFonts w:ascii="Times New Roman" w:eastAsia="Calibri" w:hAnsi="Times New Roman" w:cs="Times New Roman"/>
        </w:rPr>
      </w:pPr>
    </w:p>
    <w:p w:rsidR="00445454" w:rsidRPr="00445454" w:rsidRDefault="00445454" w:rsidP="00445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45454" w:rsidRPr="00445454" w:rsidRDefault="00445454" w:rsidP="004454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5103"/>
      </w:tblGrid>
      <w:tr w:rsidR="00445454" w:rsidRPr="00445454" w:rsidTr="00C35629">
        <w:trPr>
          <w:tblCellSpacing w:w="0" w:type="dxa"/>
        </w:trPr>
        <w:tc>
          <w:tcPr>
            <w:tcW w:w="2835" w:type="dxa"/>
            <w:hideMark/>
          </w:tcPr>
          <w:p w:rsidR="00445454" w:rsidRPr="00445454" w:rsidRDefault="00445454" w:rsidP="00445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454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445454" w:rsidRPr="00445454" w:rsidRDefault="00445454" w:rsidP="00445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454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  <w:p w:rsidR="00445454" w:rsidRPr="00445454" w:rsidRDefault="00445454" w:rsidP="00445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454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  <w:p w:rsidR="00445454" w:rsidRPr="00445454" w:rsidRDefault="00445454" w:rsidP="00445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454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  <w:p w:rsidR="00445454" w:rsidRPr="00445454" w:rsidRDefault="00445454" w:rsidP="00445454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454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  <w:p w:rsidR="00445454" w:rsidRPr="00445454" w:rsidRDefault="00445454" w:rsidP="00445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454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  <w:p w:rsidR="00445454" w:rsidRPr="00445454" w:rsidRDefault="00445454" w:rsidP="00445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454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  <w:p w:rsidR="00445454" w:rsidRPr="00445454" w:rsidRDefault="00445454" w:rsidP="00445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454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hideMark/>
          </w:tcPr>
          <w:p w:rsidR="00445454" w:rsidRPr="00445454" w:rsidRDefault="00445454" w:rsidP="00445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45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            </w:t>
            </w:r>
          </w:p>
          <w:p w:rsidR="00445454" w:rsidRPr="00445454" w:rsidRDefault="00445454" w:rsidP="00445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  <w:p w:rsidR="00445454" w:rsidRPr="00445454" w:rsidRDefault="00445454" w:rsidP="00445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454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  <w:p w:rsidR="00445454" w:rsidRPr="00445454" w:rsidRDefault="00445454" w:rsidP="00445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445454" w:rsidRPr="00445454" w:rsidRDefault="00445454" w:rsidP="00445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445454" w:rsidRPr="00445454" w:rsidRDefault="00445454" w:rsidP="00445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445454" w:rsidRPr="00445454" w:rsidRDefault="00445454" w:rsidP="00445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445454" w:rsidRPr="00445454" w:rsidRDefault="00445454" w:rsidP="00445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445454" w:rsidRPr="00445454" w:rsidRDefault="00445454" w:rsidP="00445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445454" w:rsidRPr="00445454" w:rsidRDefault="00445454" w:rsidP="004454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5454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</w:t>
      </w:r>
    </w:p>
    <w:p w:rsidR="00445454" w:rsidRPr="00445454" w:rsidRDefault="00445454" w:rsidP="004454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5454">
        <w:rPr>
          <w:rFonts w:ascii="Times New Roman" w:eastAsia="Calibri" w:hAnsi="Times New Roman" w:cs="Times New Roman"/>
          <w:sz w:val="28"/>
          <w:szCs w:val="28"/>
        </w:rPr>
        <w:t>внеурочной деятельности</w:t>
      </w:r>
    </w:p>
    <w:p w:rsidR="00445454" w:rsidRPr="00445454" w:rsidRDefault="00445454" w:rsidP="004454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5454">
        <w:rPr>
          <w:rFonts w:ascii="Times New Roman" w:eastAsia="Calibri" w:hAnsi="Times New Roman" w:cs="Times New Roman"/>
          <w:sz w:val="28"/>
          <w:szCs w:val="28"/>
        </w:rPr>
        <w:t>«Тюбик»</w:t>
      </w:r>
    </w:p>
    <w:p w:rsidR="00445454" w:rsidRPr="00445454" w:rsidRDefault="00445454" w:rsidP="004454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5454">
        <w:rPr>
          <w:rFonts w:ascii="Times New Roman" w:eastAsia="Calibri" w:hAnsi="Times New Roman" w:cs="Times New Roman"/>
          <w:sz w:val="28"/>
          <w:szCs w:val="28"/>
        </w:rPr>
        <w:t>направление: художественно-эстетическое</w:t>
      </w:r>
    </w:p>
    <w:p w:rsidR="00445454" w:rsidRPr="00445454" w:rsidRDefault="00445454" w:rsidP="004454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5454">
        <w:rPr>
          <w:rFonts w:ascii="Times New Roman" w:eastAsia="Calibri" w:hAnsi="Times New Roman" w:cs="Times New Roman"/>
          <w:sz w:val="28"/>
          <w:szCs w:val="28"/>
        </w:rPr>
        <w:t>на 2020-2021 учебный год</w:t>
      </w:r>
    </w:p>
    <w:p w:rsidR="00445454" w:rsidRPr="00445454" w:rsidRDefault="00445454" w:rsidP="00445454">
      <w:pPr>
        <w:rPr>
          <w:rFonts w:ascii="Calibri" w:eastAsia="Calibri" w:hAnsi="Calibri" w:cs="Times New Roman"/>
        </w:rPr>
      </w:pPr>
    </w:p>
    <w:p w:rsidR="00445454" w:rsidRPr="00445454" w:rsidRDefault="00445454" w:rsidP="004454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</w:p>
    <w:p w:rsidR="00445454" w:rsidRPr="00445454" w:rsidRDefault="00445454" w:rsidP="004454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</w:p>
    <w:p w:rsidR="00445454" w:rsidRPr="00445454" w:rsidRDefault="00445454" w:rsidP="004454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</w:p>
    <w:p w:rsidR="00445454" w:rsidRPr="00445454" w:rsidRDefault="00445454" w:rsidP="004454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454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Составитель:</w:t>
      </w:r>
    </w:p>
    <w:p w:rsidR="00445454" w:rsidRPr="00445454" w:rsidRDefault="00445454" w:rsidP="004454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454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Климова Наталья Васильевна</w:t>
      </w:r>
    </w:p>
    <w:p w:rsidR="00445454" w:rsidRPr="00445454" w:rsidRDefault="00445454" w:rsidP="004454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454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учитель изобразительного искусства.</w:t>
      </w:r>
    </w:p>
    <w:p w:rsidR="00445454" w:rsidRPr="00445454" w:rsidRDefault="00445454" w:rsidP="004454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45454" w:rsidRPr="00445454" w:rsidRDefault="00445454" w:rsidP="004454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45454" w:rsidRPr="00445454" w:rsidRDefault="00445454" w:rsidP="004454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45454" w:rsidRPr="00445454" w:rsidRDefault="00445454" w:rsidP="004454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45454" w:rsidRPr="00445454" w:rsidRDefault="00445454" w:rsidP="004454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454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2020</w:t>
      </w:r>
    </w:p>
    <w:p w:rsidR="00445454" w:rsidRDefault="00445454" w:rsidP="0044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454" w:rsidRPr="00445454" w:rsidRDefault="00445454" w:rsidP="004454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454">
        <w:rPr>
          <w:rFonts w:ascii="Times New Roman" w:eastAsia="Calibri" w:hAnsi="Times New Roman" w:cs="Times New Roman"/>
          <w:sz w:val="24"/>
          <w:szCs w:val="24"/>
        </w:rPr>
        <w:t>РАССМОТРЕНО                                                                              СОГЛАСОВАНО:</w:t>
      </w:r>
    </w:p>
    <w:p w:rsidR="00445454" w:rsidRPr="00445454" w:rsidRDefault="00445454" w:rsidP="004454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454">
        <w:rPr>
          <w:rFonts w:ascii="Times New Roman" w:eastAsia="Calibri" w:hAnsi="Times New Roman" w:cs="Times New Roman"/>
          <w:sz w:val="24"/>
          <w:szCs w:val="24"/>
        </w:rPr>
        <w:t>На ШМО классных руководителей</w:t>
      </w:r>
      <w:proofErr w:type="gramStart"/>
      <w:r w:rsidRPr="0044545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З</w:t>
      </w:r>
      <w:proofErr w:type="gramEnd"/>
      <w:r w:rsidRPr="00445454">
        <w:rPr>
          <w:rFonts w:ascii="Times New Roman" w:eastAsia="Calibri" w:hAnsi="Times New Roman" w:cs="Times New Roman"/>
          <w:sz w:val="24"/>
          <w:szCs w:val="24"/>
        </w:rPr>
        <w:t>ам. директора по ВР</w:t>
      </w:r>
    </w:p>
    <w:p w:rsidR="00445454" w:rsidRPr="00445454" w:rsidRDefault="00445454" w:rsidP="004454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454">
        <w:rPr>
          <w:rFonts w:ascii="Times New Roman" w:eastAsia="Calibri" w:hAnsi="Times New Roman" w:cs="Times New Roman"/>
          <w:sz w:val="24"/>
          <w:szCs w:val="24"/>
        </w:rPr>
        <w:t>«____» ________________2020 г.                                                   Мельникова С.Г.</w:t>
      </w:r>
    </w:p>
    <w:p w:rsidR="00445454" w:rsidRPr="00445454" w:rsidRDefault="00445454" w:rsidP="004454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454">
        <w:rPr>
          <w:rFonts w:ascii="Times New Roman" w:eastAsia="Calibri" w:hAnsi="Times New Roman" w:cs="Times New Roman"/>
          <w:sz w:val="24"/>
          <w:szCs w:val="24"/>
        </w:rPr>
        <w:t>Руководитель: Устюжанцева Е.А.                                                  __________________</w:t>
      </w:r>
    </w:p>
    <w:p w:rsidR="00445454" w:rsidRPr="00445454" w:rsidRDefault="00445454" w:rsidP="004454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454">
        <w:rPr>
          <w:rFonts w:ascii="Times New Roman" w:eastAsia="Calibri" w:hAnsi="Times New Roman" w:cs="Times New Roman"/>
          <w:sz w:val="24"/>
          <w:szCs w:val="24"/>
        </w:rPr>
        <w:t>____________________________                                                    «____» __________2020</w:t>
      </w:r>
    </w:p>
    <w:p w:rsidR="00445454" w:rsidRDefault="00445454" w:rsidP="0044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454" w:rsidRDefault="00445454" w:rsidP="0044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454" w:rsidRDefault="00445454" w:rsidP="0044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454" w:rsidRDefault="00445454" w:rsidP="0044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454" w:rsidRDefault="00445454" w:rsidP="0044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445454" w:rsidRPr="00445454" w:rsidRDefault="00445454" w:rsidP="0044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545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445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.Пояснительная записка</w:t>
      </w:r>
    </w:p>
    <w:p w:rsidR="00445454" w:rsidRPr="00445454" w:rsidRDefault="00445454" w:rsidP="004454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4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внеурочной деятельности по изобразительному искусству, направлена на формирование духовной культуры средствами художественно - творческой изобразительной деятельности, которая дает возможность не только отстраненно воспринимать духовную культуру, но и непосредственно участвовать в ее созидании на основе эмоционального и интеллектуального включения в создание визуального образа мира.</w:t>
      </w:r>
      <w:r w:rsidRPr="0044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4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</w:t>
      </w:r>
      <w:proofErr w:type="gramStart"/>
      <w:r w:rsidRPr="0044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«Тюбик» рассчитана на учащихся начальной школы, увлекающихся изобразительным искусством и художественно – творческой деятельностью.</w:t>
      </w:r>
      <w:proofErr w:type="gramEnd"/>
      <w:r w:rsidRPr="0044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проходят во внеурочное время один раз в неделю. </w:t>
      </w:r>
      <w:proofErr w:type="gramStart"/>
      <w:r w:rsidRPr="0044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направлены на освоение языка художественной выразительности станкового искусства (живопись, графика, скульптура), а также языка декоративно-прикладного искусства (аппликация, декоративные композиции из скульптурного материала) и бумажной пластики.</w:t>
      </w:r>
      <w:proofErr w:type="gramEnd"/>
      <w:r w:rsidRPr="0044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Кроме этого, предполагается творческая работа с природными материалами.</w:t>
      </w:r>
    </w:p>
    <w:p w:rsidR="00445454" w:rsidRPr="00445454" w:rsidRDefault="00445454" w:rsidP="00445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данной программы </w:t>
      </w:r>
      <w:r w:rsidRPr="004454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в том, чтобы дать возможность детям проявить себя, творчески раскрыться в области изобразительного искусства, формировать   художественную культуры у учащихся как неотъемлемую часть культуры духовной.</w:t>
      </w:r>
    </w:p>
    <w:p w:rsidR="00445454" w:rsidRPr="00445454" w:rsidRDefault="00445454" w:rsidP="00445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определяет </w:t>
      </w:r>
      <w:proofErr w:type="gramStart"/>
      <w:r w:rsidRPr="0044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 w:rsidRPr="0044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45454" w:rsidRPr="00445454" w:rsidRDefault="00445454" w:rsidP="004454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природные задатки и способности, помогающие достижению успеха в том или ином виде искусства;</w:t>
      </w:r>
    </w:p>
    <w:p w:rsidR="00445454" w:rsidRPr="00445454" w:rsidRDefault="00445454" w:rsidP="0044545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5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 - эстетическое воспитание учащихся, развитие их творческих способностей и вкуса;</w:t>
      </w:r>
    </w:p>
    <w:p w:rsidR="00445454" w:rsidRPr="00445454" w:rsidRDefault="00445454" w:rsidP="0044545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кругозора и формирование представления о роли искусства в жизни общества;</w:t>
      </w:r>
    </w:p>
    <w:p w:rsidR="00445454" w:rsidRPr="00445454" w:rsidRDefault="00445454" w:rsidP="0044545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5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декоративно - прикладного искусства на жизненную среду человека;</w:t>
      </w:r>
    </w:p>
    <w:p w:rsidR="00445454" w:rsidRPr="00445454" w:rsidRDefault="00445454" w:rsidP="0044545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наследию русского народного искусства и его традициям;</w:t>
      </w:r>
    </w:p>
    <w:p w:rsidR="00445454" w:rsidRPr="00445454" w:rsidRDefault="00445454" w:rsidP="0044545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образного мышления, воспитание учащихся в гармонии с окружающим миром, с родной природой, открытие красоты мира;</w:t>
      </w:r>
    </w:p>
    <w:p w:rsidR="00445454" w:rsidRPr="00445454" w:rsidRDefault="00445454" w:rsidP="0044545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творческой фантазии, индивидуальности и воображения;</w:t>
      </w:r>
    </w:p>
    <w:p w:rsidR="00445454" w:rsidRPr="00445454" w:rsidRDefault="00445454" w:rsidP="004454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приёмам исполнительского мастерства;</w:t>
      </w:r>
    </w:p>
    <w:p w:rsidR="00445454" w:rsidRPr="00445454" w:rsidRDefault="00445454" w:rsidP="004454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слушать, видеть, понимать и анализировать произведения искусства;</w:t>
      </w:r>
    </w:p>
    <w:p w:rsidR="00445454" w:rsidRPr="00445454" w:rsidRDefault="00445454" w:rsidP="004454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правильно, использовать термины, формировать определения понятий, используемых в опыте мастеров искусства;</w:t>
      </w:r>
    </w:p>
    <w:p w:rsidR="00445454" w:rsidRPr="00445454" w:rsidRDefault="00445454" w:rsidP="004454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 у  учащихся нравственно - эстетическую  отзывчивость на </w:t>
      </w:r>
      <w:proofErr w:type="gramStart"/>
      <w:r w:rsidRPr="004454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прекрасное</w:t>
      </w:r>
      <w:proofErr w:type="gramEnd"/>
      <w:r w:rsidRPr="0044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безобразное в жизни и в искусстве;</w:t>
      </w:r>
    </w:p>
    <w:p w:rsidR="00445454" w:rsidRPr="00445454" w:rsidRDefault="00445454" w:rsidP="004454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художественно - творческую активность школьника;</w:t>
      </w:r>
    </w:p>
    <w:p w:rsidR="00445454" w:rsidRPr="00445454" w:rsidRDefault="00445454" w:rsidP="004454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5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образным  языком изобразительного  искусства посредством  формирования художественных знаний,  умений и навыков.</w:t>
      </w:r>
    </w:p>
    <w:p w:rsidR="00445454" w:rsidRPr="00445454" w:rsidRDefault="00445454" w:rsidP="004454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расширение художественно-эстетического кругозора; </w:t>
      </w:r>
    </w:p>
    <w:p w:rsidR="00445454" w:rsidRPr="00445454" w:rsidRDefault="00445454" w:rsidP="004454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достижениям мировой художественной культуры в контексте различных видов искусства;</w:t>
      </w:r>
    </w:p>
    <w:p w:rsidR="00445454" w:rsidRPr="00445454" w:rsidRDefault="00445454" w:rsidP="004454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изобразительных операций и манипуляций с использованием различных материалов и инструментов; </w:t>
      </w:r>
    </w:p>
    <w:p w:rsidR="00445454" w:rsidRPr="00445454" w:rsidRDefault="00445454" w:rsidP="004454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простейших художественных образов средствами живописи, рисунка, графики, пластики; </w:t>
      </w:r>
    </w:p>
    <w:p w:rsidR="00445454" w:rsidRPr="00445454" w:rsidRDefault="00445454" w:rsidP="004454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простейших технологий дизайна и оформления;</w:t>
      </w:r>
    </w:p>
    <w:p w:rsidR="00445454" w:rsidRPr="00445454" w:rsidRDefault="00445454" w:rsidP="004454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зрительской культуры.</w:t>
      </w:r>
    </w:p>
    <w:p w:rsidR="00445454" w:rsidRPr="00445454" w:rsidRDefault="00445454" w:rsidP="00445454">
      <w:pPr>
        <w:spacing w:after="0" w:line="360" w:lineRule="auto"/>
        <w:ind w:right="9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454" w:rsidRPr="00445454" w:rsidRDefault="00445454" w:rsidP="00445454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организаций занятий:</w:t>
      </w:r>
    </w:p>
    <w:p w:rsidR="00445454" w:rsidRPr="00445454" w:rsidRDefault="00445454" w:rsidP="00445454">
      <w:pPr>
        <w:keepNext/>
        <w:keepLines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45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Формы:  </w:t>
      </w:r>
    </w:p>
    <w:p w:rsidR="00445454" w:rsidRPr="00445454" w:rsidRDefault="00445454" w:rsidP="00445454">
      <w:pPr>
        <w:numPr>
          <w:ilvl w:val="0"/>
          <w:numId w:val="2"/>
        </w:numPr>
        <w:suppressAutoHyphens/>
        <w:spacing w:after="0" w:line="240" w:lineRule="auto"/>
        <w:ind w:left="851" w:right="96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445454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информационное ознакомление – беседа, рассказ, диалог.</w:t>
      </w:r>
    </w:p>
    <w:p w:rsidR="00445454" w:rsidRPr="00445454" w:rsidRDefault="00445454" w:rsidP="00445454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851" w:right="96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445454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художественное восприятие – рассматривание, демонстрация, экскурсия;</w:t>
      </w:r>
    </w:p>
    <w:p w:rsidR="00445454" w:rsidRPr="00445454" w:rsidRDefault="00445454" w:rsidP="00445454">
      <w:pPr>
        <w:numPr>
          <w:ilvl w:val="0"/>
          <w:numId w:val="3"/>
        </w:numPr>
        <w:suppressAutoHyphens/>
        <w:spacing w:after="0" w:line="240" w:lineRule="auto"/>
        <w:ind w:left="851" w:right="96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445454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изобразительная деятельность – индивидуально-групповая, коллективная.</w:t>
      </w:r>
    </w:p>
    <w:p w:rsidR="00445454" w:rsidRPr="00445454" w:rsidRDefault="00445454" w:rsidP="00445454">
      <w:pPr>
        <w:numPr>
          <w:ilvl w:val="0"/>
          <w:numId w:val="2"/>
        </w:numPr>
        <w:suppressAutoHyphens/>
        <w:spacing w:after="0" w:line="240" w:lineRule="auto"/>
        <w:ind w:left="851" w:right="96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445454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художественная коммуникация – обсуждение, высказывание, слушание музыки, чтение литературных произведений.</w:t>
      </w:r>
    </w:p>
    <w:p w:rsidR="00445454" w:rsidRPr="00445454" w:rsidRDefault="00445454" w:rsidP="00445454">
      <w:pPr>
        <w:keepNext/>
        <w:keepLines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445454" w:rsidRPr="00445454" w:rsidRDefault="00445454" w:rsidP="00445454">
      <w:pPr>
        <w:keepNext/>
        <w:keepLines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45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 из главных условий успеха обучения и развития творчества обучающихся – это индивидуальный подход к каждому ребенку. Важен и принцип обучения и воспитания  в коллективе. Он предполагает сочетание коллективных, групповых, индивидуальных форм организации на занятиях. Коллективные задания вводятся в программу с целью формирования опыта общения и чувства коллективизма. Результаты коллективного художественного труда обучающихся находят применение в оформлении кабинетов, мероприятий, коридоров. Кроме того, выполненные на занятиях художественные работы используются  как подарки для родных, друзей, ветеранов войны и труда. Общественное положение результатов художественной деятельности школьников имеет большое значение в воспитательном процессе. </w:t>
      </w:r>
    </w:p>
    <w:p w:rsidR="00445454" w:rsidRPr="00445454" w:rsidRDefault="00445454" w:rsidP="00445454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445454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Основные методы и технологии:</w:t>
      </w:r>
    </w:p>
    <w:p w:rsidR="00445454" w:rsidRPr="00445454" w:rsidRDefault="00445454" w:rsidP="00445454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4454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качественного развития творческой деятельности юных художников программой предусмотрено: </w:t>
      </w:r>
    </w:p>
    <w:p w:rsidR="00445454" w:rsidRPr="00445454" w:rsidRDefault="00445454" w:rsidP="00445454">
      <w:pPr>
        <w:numPr>
          <w:ilvl w:val="0"/>
          <w:numId w:val="4"/>
        </w:numPr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proofErr w:type="gramStart"/>
      <w:r w:rsidRPr="004454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44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свободы в выборе деятельности, в выборе способов работы, в выборе тем.</w:t>
      </w:r>
    </w:p>
    <w:p w:rsidR="00445454" w:rsidRPr="00445454" w:rsidRDefault="00445454" w:rsidP="00445454">
      <w:pPr>
        <w:numPr>
          <w:ilvl w:val="0"/>
          <w:numId w:val="4"/>
        </w:numPr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5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постоянно усложняющихся заданий с разными  вариантами сложности позволяет  овладевать приемами творческой работы всеми обучающимися.</w:t>
      </w:r>
    </w:p>
    <w:p w:rsidR="00445454" w:rsidRPr="00445454" w:rsidRDefault="00445454" w:rsidP="00445454">
      <w:pPr>
        <w:numPr>
          <w:ilvl w:val="0"/>
          <w:numId w:val="4"/>
        </w:numPr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задании предусматривается  исполнительский и творческий компонент.</w:t>
      </w:r>
    </w:p>
    <w:p w:rsidR="00445454" w:rsidRPr="00445454" w:rsidRDefault="00445454" w:rsidP="00445454">
      <w:pPr>
        <w:numPr>
          <w:ilvl w:val="0"/>
          <w:numId w:val="4"/>
        </w:numPr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увлекательной, но не развлекательной атмосферы занятий. Наряду с элементами творчества необходимы трудовые усилия.</w:t>
      </w:r>
    </w:p>
    <w:p w:rsidR="00445454" w:rsidRPr="00445454" w:rsidRDefault="00445454" w:rsidP="00445454">
      <w:pPr>
        <w:numPr>
          <w:ilvl w:val="0"/>
          <w:numId w:val="4"/>
        </w:numPr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ситуации успеха, чувства удовлетворения от процесса деятельности.</w:t>
      </w:r>
    </w:p>
    <w:p w:rsidR="00445454" w:rsidRPr="00445454" w:rsidRDefault="00445454" w:rsidP="00445454">
      <w:pPr>
        <w:numPr>
          <w:ilvl w:val="0"/>
          <w:numId w:val="4"/>
        </w:numPr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творчества  обучающихся имеют значимость для них самих и для общества.</w:t>
      </w:r>
    </w:p>
    <w:p w:rsidR="00445454" w:rsidRPr="00445454" w:rsidRDefault="00445454" w:rsidP="004454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5454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445454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возможность выбора художественной формы, художественных средств выразительности. Они приобретают опыт художественной деятельности в графике, живописи. В любом деле нужна «золотая середина». Если развивать у ребенка только фантазию или учить </w:t>
      </w:r>
      <w:proofErr w:type="gramStart"/>
      <w:r w:rsidRPr="00445454">
        <w:rPr>
          <w:rFonts w:ascii="Times New Roman" w:eastAsia="Calibri" w:hAnsi="Times New Roman" w:cs="Times New Roman"/>
          <w:sz w:val="28"/>
          <w:szCs w:val="28"/>
        </w:rPr>
        <w:t>только</w:t>
      </w:r>
      <w:proofErr w:type="gramEnd"/>
      <w:r w:rsidRPr="00445454">
        <w:rPr>
          <w:rFonts w:ascii="Times New Roman" w:eastAsia="Calibri" w:hAnsi="Times New Roman" w:cs="Times New Roman"/>
          <w:sz w:val="28"/>
          <w:szCs w:val="28"/>
        </w:rPr>
        <w:t xml:space="preserve"> копировать, не связывая эти задания с грамотным выполнением работы, значит, в конце концов, загнать ученика в тупик. Поэтому, традиционно совмещаются правила рисования с элементами фантазии.</w:t>
      </w:r>
    </w:p>
    <w:p w:rsidR="00445454" w:rsidRPr="00445454" w:rsidRDefault="00445454" w:rsidP="004454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454">
        <w:rPr>
          <w:rFonts w:ascii="Times New Roman" w:eastAsia="Calibri" w:hAnsi="Times New Roman" w:cs="Times New Roman"/>
          <w:sz w:val="28"/>
          <w:szCs w:val="28"/>
        </w:rPr>
        <w:t>Теоретические знания по всем разделам программы даются на самых первых занятиях, а затем закрепляются в практической работе.</w:t>
      </w:r>
    </w:p>
    <w:p w:rsidR="00445454" w:rsidRPr="00445454" w:rsidRDefault="00445454" w:rsidP="004454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454">
        <w:rPr>
          <w:rFonts w:ascii="Times New Roman" w:eastAsia="Calibri" w:hAnsi="Times New Roman" w:cs="Times New Roman"/>
          <w:sz w:val="28"/>
          <w:szCs w:val="28"/>
        </w:rPr>
        <w:t xml:space="preserve">Практические занятия и развитие художественного восприятия представлены в программе в их содержательном единстве. </w:t>
      </w:r>
    </w:p>
    <w:p w:rsidR="00445454" w:rsidRPr="00445454" w:rsidRDefault="00445454" w:rsidP="004454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454">
        <w:rPr>
          <w:rFonts w:ascii="Times New Roman" w:eastAsia="Calibri" w:hAnsi="Times New Roman" w:cs="Times New Roman"/>
          <w:sz w:val="28"/>
          <w:szCs w:val="28"/>
        </w:rPr>
        <w:t xml:space="preserve">Применяются такие методы, как </w:t>
      </w:r>
      <w:r w:rsidRPr="00445454">
        <w:rPr>
          <w:rFonts w:ascii="Times New Roman" w:eastAsia="Calibri" w:hAnsi="Times New Roman" w:cs="Times New Roman"/>
          <w:i/>
          <w:sz w:val="28"/>
          <w:szCs w:val="28"/>
        </w:rPr>
        <w:t>репродуктивный</w:t>
      </w:r>
      <w:r w:rsidRPr="00445454">
        <w:rPr>
          <w:rFonts w:ascii="Times New Roman" w:eastAsia="Calibri" w:hAnsi="Times New Roman" w:cs="Times New Roman"/>
          <w:sz w:val="28"/>
          <w:szCs w:val="28"/>
        </w:rPr>
        <w:t xml:space="preserve">  (воспроизводящий); </w:t>
      </w:r>
      <w:r w:rsidRPr="00445454">
        <w:rPr>
          <w:rFonts w:ascii="Times New Roman" w:eastAsia="Calibri" w:hAnsi="Times New Roman" w:cs="Times New Roman"/>
          <w:i/>
          <w:sz w:val="28"/>
          <w:szCs w:val="28"/>
        </w:rPr>
        <w:t>иллюстративный</w:t>
      </w:r>
      <w:r w:rsidRPr="00445454">
        <w:rPr>
          <w:rFonts w:ascii="Times New Roman" w:eastAsia="Calibri" w:hAnsi="Times New Roman" w:cs="Times New Roman"/>
          <w:sz w:val="28"/>
          <w:szCs w:val="28"/>
        </w:rPr>
        <w:t xml:space="preserve">  (объяснение сопровождается демонстрацией наглядного материала); </w:t>
      </w:r>
      <w:r w:rsidRPr="00445454">
        <w:rPr>
          <w:rFonts w:ascii="Times New Roman" w:eastAsia="Calibri" w:hAnsi="Times New Roman" w:cs="Times New Roman"/>
          <w:i/>
          <w:sz w:val="28"/>
          <w:szCs w:val="28"/>
        </w:rPr>
        <w:t>проблемный</w:t>
      </w:r>
      <w:r w:rsidRPr="00445454">
        <w:rPr>
          <w:rFonts w:ascii="Times New Roman" w:eastAsia="Calibri" w:hAnsi="Times New Roman" w:cs="Times New Roman"/>
          <w:sz w:val="28"/>
          <w:szCs w:val="28"/>
        </w:rPr>
        <w:t xml:space="preserve"> (педагог ставит проблему и вместе с детьми ищет </w:t>
      </w:r>
      <w:r w:rsidRPr="0044545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пути её решения); </w:t>
      </w:r>
      <w:r w:rsidRPr="00445454">
        <w:rPr>
          <w:rFonts w:ascii="Times New Roman" w:eastAsia="Calibri" w:hAnsi="Times New Roman" w:cs="Times New Roman"/>
          <w:i/>
          <w:sz w:val="28"/>
          <w:szCs w:val="28"/>
        </w:rPr>
        <w:t>эвристический</w:t>
      </w:r>
      <w:r w:rsidRPr="00445454">
        <w:rPr>
          <w:rFonts w:ascii="Times New Roman" w:eastAsia="Calibri" w:hAnsi="Times New Roman" w:cs="Times New Roman"/>
          <w:sz w:val="28"/>
          <w:szCs w:val="28"/>
        </w:rPr>
        <w:t xml:space="preserve"> (проблема формулируется детьми, ими и предлагаются способы её решения).</w:t>
      </w:r>
    </w:p>
    <w:p w:rsidR="00445454" w:rsidRPr="00445454" w:rsidRDefault="00445454" w:rsidP="004454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5454">
        <w:rPr>
          <w:rFonts w:ascii="Times New Roman" w:eastAsia="Calibri" w:hAnsi="Times New Roman" w:cs="Times New Roman"/>
          <w:sz w:val="28"/>
          <w:szCs w:val="28"/>
        </w:rPr>
        <w:t>Среди методов такие, как беседа, объяснение, лекция, игра, конкурсы, выставки, праздники, эксперименты, а также групповые, комбинированные, чисто практические занятия.</w:t>
      </w:r>
      <w:proofErr w:type="gramEnd"/>
      <w:r w:rsidRPr="00445454">
        <w:rPr>
          <w:rFonts w:ascii="Times New Roman" w:eastAsia="Calibri" w:hAnsi="Times New Roman" w:cs="Times New Roman"/>
          <w:sz w:val="28"/>
          <w:szCs w:val="28"/>
        </w:rPr>
        <w:t xml:space="preserve">  Некоторые занятия проходят в форме самостоятельной работы (постановки натюрмортов), где  стимулируется самостоятельное творчество. </w:t>
      </w:r>
      <w:proofErr w:type="gramStart"/>
      <w:r w:rsidRPr="00445454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445454">
        <w:rPr>
          <w:rFonts w:ascii="Times New Roman" w:eastAsia="Calibri" w:hAnsi="Times New Roman" w:cs="Times New Roman"/>
          <w:sz w:val="28"/>
          <w:szCs w:val="28"/>
        </w:rPr>
        <w:t xml:space="preserve"> самостоятельным относятся также итоговые работы по результатам прохождения каждого блока, полугодия и года. В начале каждого занятия несколько минут отведено теоретической беседе, завершается занятие просмотром работ и их обсуждением. </w:t>
      </w:r>
    </w:p>
    <w:p w:rsidR="00445454" w:rsidRPr="00445454" w:rsidRDefault="00445454" w:rsidP="004454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454">
        <w:rPr>
          <w:rFonts w:ascii="Times New Roman" w:eastAsia="Calibri" w:hAnsi="Times New Roman" w:cs="Times New Roman"/>
          <w:sz w:val="28"/>
          <w:szCs w:val="28"/>
        </w:rPr>
        <w:t xml:space="preserve">В период обучения происходит постепенное усложнение материала. </w:t>
      </w:r>
      <w:proofErr w:type="gramStart"/>
      <w:r w:rsidRPr="00445454">
        <w:rPr>
          <w:rFonts w:ascii="Times New Roman" w:eastAsia="Calibri" w:hAnsi="Times New Roman" w:cs="Times New Roman"/>
          <w:sz w:val="28"/>
          <w:szCs w:val="28"/>
        </w:rPr>
        <w:t>Широко применяются занятия по методике, мастер-классы, когда педагог вместе с обучающимися выполняет живописную работу, последовательно комментируя все стадии ее выполнения, задавая наводящие и контрольные вопросы по ходу выполнения работы, находя ученические ошибки и подсказывая пути их исправления.</w:t>
      </w:r>
      <w:proofErr w:type="gramEnd"/>
      <w:r w:rsidRPr="00445454">
        <w:rPr>
          <w:rFonts w:ascii="Times New Roman" w:eastAsia="Calibri" w:hAnsi="Times New Roman" w:cs="Times New Roman"/>
          <w:sz w:val="28"/>
          <w:szCs w:val="28"/>
        </w:rPr>
        <w:t xml:space="preserve"> Наглядность является самым прямым путём обучения в любой области, а особенно в изобразительном искусстве.</w:t>
      </w:r>
    </w:p>
    <w:p w:rsidR="00445454" w:rsidRPr="00445454" w:rsidRDefault="00445454" w:rsidP="00445454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454" w:rsidRPr="00445454" w:rsidRDefault="00445454" w:rsidP="004454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5454" w:rsidRPr="00445454" w:rsidRDefault="00445454" w:rsidP="004454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454" w:rsidRPr="00445454" w:rsidRDefault="00445454" w:rsidP="004454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454" w:rsidRPr="00445454" w:rsidRDefault="00445454" w:rsidP="004454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454" w:rsidRPr="00445454" w:rsidRDefault="00445454" w:rsidP="004454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E15" w:rsidRDefault="00445454"/>
    <w:sectPr w:rsidR="004F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3FCD4FE"/>
    <w:name w:val="WWNum3"/>
    <w:lvl w:ilvl="0">
      <w:start w:val="1"/>
      <w:numFmt w:val="bullet"/>
      <w:lvlText w:val=""/>
      <w:lvlJc w:val="left"/>
      <w:pPr>
        <w:tabs>
          <w:tab w:val="num" w:pos="-1009"/>
        </w:tabs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1009"/>
        </w:tabs>
        <w:ind w:left="19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009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009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009"/>
        </w:tabs>
        <w:ind w:left="40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009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009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009"/>
        </w:tabs>
        <w:ind w:left="62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009"/>
        </w:tabs>
        <w:ind w:left="6971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1FB84558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2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9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700" w:hanging="360"/>
      </w:pPr>
      <w:rPr>
        <w:rFonts w:ascii="Wingdings" w:hAnsi="Wingdings"/>
      </w:rPr>
    </w:lvl>
  </w:abstractNum>
  <w:abstractNum w:abstractNumId="2">
    <w:nsid w:val="1C617E5E"/>
    <w:multiLevelType w:val="hybridMultilevel"/>
    <w:tmpl w:val="F6560B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3C44151"/>
    <w:multiLevelType w:val="hybridMultilevel"/>
    <w:tmpl w:val="E3B2EA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DF"/>
    <w:rsid w:val="002877DF"/>
    <w:rsid w:val="00445454"/>
    <w:rsid w:val="00540A88"/>
    <w:rsid w:val="00C0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1235</Words>
  <Characters>7040</Characters>
  <Application>Microsoft Office Word</Application>
  <DocSecurity>0</DocSecurity>
  <Lines>58</Lines>
  <Paragraphs>16</Paragraphs>
  <ScaleCrop>false</ScaleCrop>
  <Company/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2021-06-17T05:28:00Z</dcterms:created>
  <dcterms:modified xsi:type="dcterms:W3CDTF">2021-06-17T05:30:00Z</dcterms:modified>
</cp:coreProperties>
</file>